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3DE2" w14:textId="77777777" w:rsidR="00A916D6" w:rsidRPr="00E9711D" w:rsidRDefault="00A916D6" w:rsidP="00A916D6">
      <w:pPr>
        <w:spacing w:after="0" w:line="360" w:lineRule="auto"/>
        <w:jc w:val="both"/>
        <w:rPr>
          <w:rFonts w:ascii="Times New Roman" w:hAnsi="Times New Roman" w:cs="Times New Roman"/>
          <w:b/>
          <w:bCs/>
          <w:sz w:val="24"/>
          <w:szCs w:val="24"/>
        </w:rPr>
      </w:pPr>
      <w:r w:rsidRPr="00E9711D">
        <w:rPr>
          <w:rFonts w:ascii="Times New Roman" w:hAnsi="Times New Roman" w:cs="Times New Roman"/>
          <w:b/>
          <w:bCs/>
          <w:sz w:val="24"/>
          <w:szCs w:val="24"/>
        </w:rPr>
        <w:t>Jõgevamaa Koostöökoda</w:t>
      </w:r>
    </w:p>
    <w:p w14:paraId="20415BA1" w14:textId="1BFC23C5" w:rsidR="00A916D6" w:rsidRPr="00E9711D" w:rsidRDefault="005C4B0C" w:rsidP="00D74FF9">
      <w:pPr>
        <w:spacing w:after="0" w:line="360" w:lineRule="auto"/>
        <w:jc w:val="both"/>
        <w:rPr>
          <w:rFonts w:ascii="Times New Roman" w:hAnsi="Times New Roman" w:cs="Times New Roman"/>
          <w:b/>
          <w:bCs/>
          <w:sz w:val="24"/>
          <w:szCs w:val="24"/>
        </w:rPr>
      </w:pPr>
      <w:r w:rsidRPr="00E9711D">
        <w:rPr>
          <w:rFonts w:ascii="Times New Roman" w:hAnsi="Times New Roman" w:cs="Times New Roman"/>
          <w:b/>
          <w:bCs/>
          <w:sz w:val="24"/>
          <w:szCs w:val="24"/>
        </w:rPr>
        <w:t xml:space="preserve">2023-2027 </w:t>
      </w:r>
      <w:proofErr w:type="spellStart"/>
      <w:r w:rsidRPr="00E9711D">
        <w:rPr>
          <w:rFonts w:ascii="Times New Roman" w:hAnsi="Times New Roman" w:cs="Times New Roman"/>
          <w:b/>
          <w:bCs/>
          <w:sz w:val="24"/>
          <w:szCs w:val="24"/>
        </w:rPr>
        <w:t>ühisstrateegia</w:t>
      </w:r>
      <w:proofErr w:type="spellEnd"/>
      <w:r w:rsidRPr="00E9711D">
        <w:rPr>
          <w:rFonts w:ascii="Times New Roman" w:hAnsi="Times New Roman" w:cs="Times New Roman"/>
          <w:b/>
          <w:bCs/>
          <w:sz w:val="24"/>
          <w:szCs w:val="24"/>
        </w:rPr>
        <w:t xml:space="preserve"> muu</w:t>
      </w:r>
      <w:r w:rsidR="00680984" w:rsidRPr="00E9711D">
        <w:rPr>
          <w:rFonts w:ascii="Times New Roman" w:hAnsi="Times New Roman" w:cs="Times New Roman"/>
          <w:b/>
          <w:bCs/>
          <w:sz w:val="24"/>
          <w:szCs w:val="24"/>
        </w:rPr>
        <w:t>datused</w:t>
      </w:r>
      <w:r w:rsidR="00607184" w:rsidRPr="00E9711D">
        <w:rPr>
          <w:rFonts w:ascii="Times New Roman" w:hAnsi="Times New Roman" w:cs="Times New Roman"/>
          <w:b/>
          <w:bCs/>
          <w:sz w:val="24"/>
          <w:szCs w:val="24"/>
        </w:rPr>
        <w:t>, versioon 5</w:t>
      </w:r>
      <w:r w:rsidR="0097222E" w:rsidRPr="00E9711D">
        <w:rPr>
          <w:rFonts w:ascii="Times New Roman" w:hAnsi="Times New Roman" w:cs="Times New Roman"/>
          <w:b/>
          <w:bCs/>
          <w:sz w:val="24"/>
          <w:szCs w:val="24"/>
        </w:rPr>
        <w:t>, kinnitatud üldkoosolekul 21.08.2025</w:t>
      </w:r>
      <w:r w:rsidR="00A916D6" w:rsidRPr="00E9711D">
        <w:rPr>
          <w:rFonts w:ascii="Times New Roman" w:hAnsi="Times New Roman" w:cs="Times New Roman"/>
          <w:b/>
          <w:bCs/>
          <w:sz w:val="24"/>
          <w:szCs w:val="24"/>
        </w:rPr>
        <w:t xml:space="preserve"> </w:t>
      </w:r>
    </w:p>
    <w:p w14:paraId="01FA2943" w14:textId="77777777" w:rsidR="00E06848" w:rsidRPr="00E9711D" w:rsidRDefault="00E06848" w:rsidP="00D74FF9">
      <w:pPr>
        <w:spacing w:after="0" w:line="36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4815"/>
        <w:gridCol w:w="4536"/>
        <w:gridCol w:w="4643"/>
      </w:tblGrid>
      <w:tr w:rsidR="00A97BE4" w:rsidRPr="00E9711D" w14:paraId="0CD7ED93" w14:textId="77777777" w:rsidTr="00213643">
        <w:tc>
          <w:tcPr>
            <w:tcW w:w="4815" w:type="dxa"/>
          </w:tcPr>
          <w:p w14:paraId="63180844" w14:textId="17EBC918" w:rsidR="00A97BE4" w:rsidRPr="00E9711D" w:rsidRDefault="00E47752">
            <w:pPr>
              <w:rPr>
                <w:rFonts w:ascii="Times New Roman" w:hAnsi="Times New Roman" w:cs="Times New Roman"/>
                <w:b/>
                <w:bCs/>
                <w:sz w:val="24"/>
                <w:szCs w:val="24"/>
              </w:rPr>
            </w:pPr>
            <w:r w:rsidRPr="00E9711D">
              <w:rPr>
                <w:rFonts w:ascii="Times New Roman" w:hAnsi="Times New Roman" w:cs="Times New Roman"/>
                <w:b/>
                <w:bCs/>
                <w:sz w:val="24"/>
                <w:szCs w:val="24"/>
              </w:rPr>
              <w:t>Olemasolev</w:t>
            </w:r>
          </w:p>
        </w:tc>
        <w:tc>
          <w:tcPr>
            <w:tcW w:w="4536" w:type="dxa"/>
          </w:tcPr>
          <w:p w14:paraId="2C020F17" w14:textId="0C30F4CC" w:rsidR="00A97BE4" w:rsidRPr="00E9711D" w:rsidRDefault="00E47752">
            <w:pPr>
              <w:rPr>
                <w:rFonts w:ascii="Times New Roman" w:hAnsi="Times New Roman" w:cs="Times New Roman"/>
                <w:b/>
                <w:bCs/>
                <w:sz w:val="24"/>
                <w:szCs w:val="24"/>
              </w:rPr>
            </w:pPr>
            <w:r w:rsidRPr="00E9711D">
              <w:rPr>
                <w:rFonts w:ascii="Times New Roman" w:hAnsi="Times New Roman" w:cs="Times New Roman"/>
                <w:b/>
                <w:bCs/>
                <w:sz w:val="24"/>
                <w:szCs w:val="24"/>
              </w:rPr>
              <w:t>Ettepanek</w:t>
            </w:r>
          </w:p>
        </w:tc>
        <w:tc>
          <w:tcPr>
            <w:tcW w:w="4643" w:type="dxa"/>
          </w:tcPr>
          <w:p w14:paraId="6609BEE5" w14:textId="30B36323" w:rsidR="00A97BE4" w:rsidRPr="00E9711D" w:rsidRDefault="00E47752">
            <w:pPr>
              <w:rPr>
                <w:rFonts w:ascii="Times New Roman" w:hAnsi="Times New Roman" w:cs="Times New Roman"/>
                <w:b/>
                <w:bCs/>
                <w:sz w:val="24"/>
                <w:szCs w:val="24"/>
              </w:rPr>
            </w:pPr>
            <w:r w:rsidRPr="00E9711D">
              <w:rPr>
                <w:rFonts w:ascii="Times New Roman" w:hAnsi="Times New Roman" w:cs="Times New Roman"/>
                <w:b/>
                <w:bCs/>
                <w:sz w:val="24"/>
                <w:szCs w:val="24"/>
              </w:rPr>
              <w:t>Põhjendus</w:t>
            </w:r>
          </w:p>
        </w:tc>
      </w:tr>
      <w:tr w:rsidR="008214E6" w:rsidRPr="00E9711D" w14:paraId="1315C561" w14:textId="77777777" w:rsidTr="00213643">
        <w:tc>
          <w:tcPr>
            <w:tcW w:w="4815" w:type="dxa"/>
          </w:tcPr>
          <w:p w14:paraId="7B5EF026" w14:textId="77777777" w:rsidR="008214E6" w:rsidRPr="00E9711D" w:rsidRDefault="008214E6">
            <w:pPr>
              <w:rPr>
                <w:rFonts w:ascii="Times New Roman" w:hAnsi="Times New Roman" w:cs="Times New Roman"/>
                <w:b/>
                <w:bCs/>
                <w:sz w:val="24"/>
                <w:szCs w:val="24"/>
              </w:rPr>
            </w:pPr>
          </w:p>
        </w:tc>
        <w:tc>
          <w:tcPr>
            <w:tcW w:w="4536" w:type="dxa"/>
          </w:tcPr>
          <w:p w14:paraId="042FDFEA" w14:textId="77777777" w:rsidR="008214E6" w:rsidRPr="00E9711D" w:rsidRDefault="008214E6">
            <w:pPr>
              <w:rPr>
                <w:rFonts w:ascii="Times New Roman" w:hAnsi="Times New Roman" w:cs="Times New Roman"/>
                <w:b/>
                <w:bCs/>
                <w:sz w:val="24"/>
                <w:szCs w:val="24"/>
              </w:rPr>
            </w:pPr>
          </w:p>
        </w:tc>
        <w:tc>
          <w:tcPr>
            <w:tcW w:w="4643" w:type="dxa"/>
          </w:tcPr>
          <w:p w14:paraId="3BADBC18" w14:textId="77777777" w:rsidR="008214E6" w:rsidRPr="00E9711D" w:rsidRDefault="008214E6">
            <w:pPr>
              <w:rPr>
                <w:rFonts w:ascii="Times New Roman" w:hAnsi="Times New Roman" w:cs="Times New Roman"/>
                <w:b/>
                <w:bCs/>
                <w:sz w:val="24"/>
                <w:szCs w:val="24"/>
              </w:rPr>
            </w:pPr>
          </w:p>
        </w:tc>
      </w:tr>
      <w:tr w:rsidR="00E401E6" w:rsidRPr="00E9711D" w14:paraId="3BDD701A" w14:textId="77777777" w:rsidTr="00213643">
        <w:tc>
          <w:tcPr>
            <w:tcW w:w="4815" w:type="dxa"/>
          </w:tcPr>
          <w:p w14:paraId="25FB47EA" w14:textId="4F8C23B6" w:rsidR="00E401E6" w:rsidRPr="00E9711D" w:rsidRDefault="00E401E6">
            <w:pPr>
              <w:rPr>
                <w:rFonts w:ascii="Times New Roman" w:hAnsi="Times New Roman" w:cs="Times New Roman"/>
                <w:b/>
                <w:bCs/>
                <w:sz w:val="24"/>
                <w:szCs w:val="24"/>
              </w:rPr>
            </w:pPr>
            <w:r w:rsidRPr="00E9711D">
              <w:rPr>
                <w:rFonts w:ascii="Times New Roman" w:hAnsi="Times New Roman" w:cs="Times New Roman"/>
                <w:b/>
                <w:bCs/>
                <w:sz w:val="24"/>
                <w:szCs w:val="24"/>
              </w:rPr>
              <w:t>Lühendid ja mõisted</w:t>
            </w:r>
          </w:p>
        </w:tc>
        <w:tc>
          <w:tcPr>
            <w:tcW w:w="4536" w:type="dxa"/>
          </w:tcPr>
          <w:p w14:paraId="3402A891" w14:textId="77777777" w:rsidR="00E401E6" w:rsidRPr="00E9711D" w:rsidRDefault="00E401E6">
            <w:pPr>
              <w:rPr>
                <w:rFonts w:ascii="Times New Roman" w:hAnsi="Times New Roman" w:cs="Times New Roman"/>
                <w:b/>
                <w:bCs/>
                <w:sz w:val="24"/>
                <w:szCs w:val="24"/>
              </w:rPr>
            </w:pPr>
          </w:p>
        </w:tc>
        <w:tc>
          <w:tcPr>
            <w:tcW w:w="4643" w:type="dxa"/>
          </w:tcPr>
          <w:p w14:paraId="65099672" w14:textId="77777777" w:rsidR="00E401E6" w:rsidRPr="00E9711D" w:rsidRDefault="00E401E6">
            <w:pPr>
              <w:rPr>
                <w:rFonts w:ascii="Times New Roman" w:hAnsi="Times New Roman" w:cs="Times New Roman"/>
                <w:b/>
                <w:bCs/>
                <w:sz w:val="24"/>
                <w:szCs w:val="24"/>
              </w:rPr>
            </w:pPr>
          </w:p>
        </w:tc>
      </w:tr>
      <w:tr w:rsidR="007F3E3E" w:rsidRPr="00E9711D" w14:paraId="23CE7461" w14:textId="77777777" w:rsidTr="00213643">
        <w:tc>
          <w:tcPr>
            <w:tcW w:w="4815" w:type="dxa"/>
          </w:tcPr>
          <w:p w14:paraId="209C3F93" w14:textId="1CA0894D" w:rsidR="007F3E3E" w:rsidRPr="00E9711D" w:rsidRDefault="00C4330A">
            <w:pPr>
              <w:rPr>
                <w:rFonts w:ascii="Times New Roman" w:hAnsi="Times New Roman" w:cs="Times New Roman"/>
                <w:sz w:val="24"/>
                <w:szCs w:val="24"/>
              </w:rPr>
            </w:pPr>
            <w:r w:rsidRPr="00E9711D">
              <w:rPr>
                <w:rFonts w:ascii="Times New Roman" w:hAnsi="Times New Roman" w:cs="Times New Roman"/>
                <w:sz w:val="24"/>
                <w:szCs w:val="24"/>
              </w:rPr>
              <w:t>Kogukonna mõiste seletus puudus.</w:t>
            </w:r>
          </w:p>
        </w:tc>
        <w:tc>
          <w:tcPr>
            <w:tcW w:w="4536" w:type="dxa"/>
          </w:tcPr>
          <w:p w14:paraId="253FBCD3" w14:textId="2112409B" w:rsidR="007F3E3E" w:rsidRPr="00E9711D" w:rsidRDefault="00B56C9E">
            <w:pPr>
              <w:rPr>
                <w:rFonts w:ascii="Times New Roman" w:hAnsi="Times New Roman" w:cs="Times New Roman"/>
                <w:sz w:val="24"/>
                <w:szCs w:val="24"/>
              </w:rPr>
            </w:pPr>
            <w:r w:rsidRPr="00E9711D">
              <w:rPr>
                <w:rFonts w:ascii="Times New Roman" w:hAnsi="Times New Roman" w:cs="Times New Roman"/>
                <w:b/>
                <w:bCs/>
                <w:sz w:val="24"/>
                <w:szCs w:val="24"/>
              </w:rPr>
              <w:t>Kogukond</w:t>
            </w:r>
            <w:r w:rsidRPr="00E9711D">
              <w:rPr>
                <w:rFonts w:ascii="Times New Roman" w:hAnsi="Times New Roman" w:cs="Times New Roman"/>
                <w:sz w:val="24"/>
                <w:szCs w:val="24"/>
              </w:rPr>
              <w:t xml:space="preserve"> – tegevuspiirkonna asustusüksus(t)e piires tegutsev ühiste huvidega inimrühm, kelle eesmärgiks on asustusüksus(t)e piirkonna või vastava huvivaldkonna arendamine.</w:t>
            </w:r>
          </w:p>
        </w:tc>
        <w:tc>
          <w:tcPr>
            <w:tcW w:w="4643" w:type="dxa"/>
          </w:tcPr>
          <w:p w14:paraId="193BBD00" w14:textId="01F1564D" w:rsidR="007F3E3E" w:rsidRPr="00E9711D" w:rsidRDefault="00A47DFC">
            <w:pPr>
              <w:rPr>
                <w:rFonts w:ascii="Times New Roman" w:hAnsi="Times New Roman" w:cs="Times New Roman"/>
                <w:sz w:val="24"/>
                <w:szCs w:val="24"/>
              </w:rPr>
            </w:pPr>
            <w:r w:rsidRPr="00E9711D">
              <w:rPr>
                <w:rFonts w:ascii="Times New Roman" w:hAnsi="Times New Roman" w:cs="Times New Roman"/>
                <w:sz w:val="24"/>
                <w:szCs w:val="24"/>
              </w:rPr>
              <w:t>Kogukonna mõiste sel</w:t>
            </w:r>
            <w:r w:rsidR="00C4330A" w:rsidRPr="00E9711D">
              <w:rPr>
                <w:rFonts w:ascii="Times New Roman" w:hAnsi="Times New Roman" w:cs="Times New Roman"/>
                <w:sz w:val="24"/>
                <w:szCs w:val="24"/>
              </w:rPr>
              <w:t>etus</w:t>
            </w:r>
            <w:r w:rsidRPr="00E9711D">
              <w:rPr>
                <w:rFonts w:ascii="Times New Roman" w:hAnsi="Times New Roman" w:cs="Times New Roman"/>
                <w:sz w:val="24"/>
                <w:szCs w:val="24"/>
              </w:rPr>
              <w:t xml:space="preserve"> puudus seni. </w:t>
            </w:r>
            <w:r w:rsidR="00DB3AC0" w:rsidRPr="00E9711D">
              <w:rPr>
                <w:rFonts w:ascii="Times New Roman" w:hAnsi="Times New Roman" w:cs="Times New Roman"/>
                <w:sz w:val="24"/>
                <w:szCs w:val="24"/>
              </w:rPr>
              <w:t>Selgita</w:t>
            </w:r>
            <w:r w:rsidR="00EF7FC3" w:rsidRPr="00E9711D">
              <w:rPr>
                <w:rFonts w:ascii="Times New Roman" w:hAnsi="Times New Roman" w:cs="Times New Roman"/>
                <w:sz w:val="24"/>
                <w:szCs w:val="24"/>
              </w:rPr>
              <w:t>tud ja laiendatud</w:t>
            </w:r>
            <w:r w:rsidR="00DB3AC0" w:rsidRPr="00E9711D">
              <w:rPr>
                <w:rFonts w:ascii="Times New Roman" w:hAnsi="Times New Roman" w:cs="Times New Roman"/>
                <w:sz w:val="24"/>
                <w:szCs w:val="24"/>
              </w:rPr>
              <w:t xml:space="preserve"> kogukonna mõistet, et oleks üheselt arusaadav.</w:t>
            </w:r>
            <w:r w:rsidR="00111750" w:rsidRPr="00E9711D">
              <w:rPr>
                <w:rFonts w:ascii="Times New Roman" w:hAnsi="Times New Roman" w:cs="Times New Roman"/>
                <w:sz w:val="24"/>
                <w:szCs w:val="24"/>
              </w:rPr>
              <w:t xml:space="preserve"> </w:t>
            </w:r>
            <w:r w:rsidR="001C00AC" w:rsidRPr="00E9711D">
              <w:rPr>
                <w:rFonts w:ascii="Times New Roman" w:hAnsi="Times New Roman" w:cs="Times New Roman"/>
                <w:sz w:val="24"/>
                <w:szCs w:val="24"/>
              </w:rPr>
              <w:t>Varasem kogukonna</w:t>
            </w:r>
            <w:r w:rsidR="00111750" w:rsidRPr="00E9711D">
              <w:rPr>
                <w:rFonts w:ascii="Times New Roman" w:hAnsi="Times New Roman" w:cs="Times New Roman"/>
                <w:sz w:val="24"/>
                <w:szCs w:val="24"/>
              </w:rPr>
              <w:t xml:space="preserve"> mõiste välista</w:t>
            </w:r>
            <w:r w:rsidR="001C00AC" w:rsidRPr="00E9711D">
              <w:rPr>
                <w:rFonts w:ascii="Times New Roman" w:hAnsi="Times New Roman" w:cs="Times New Roman"/>
                <w:sz w:val="24"/>
                <w:szCs w:val="24"/>
              </w:rPr>
              <w:t>s</w:t>
            </w:r>
            <w:r w:rsidR="00111750" w:rsidRPr="00E9711D">
              <w:rPr>
                <w:rFonts w:ascii="Times New Roman" w:hAnsi="Times New Roman" w:cs="Times New Roman"/>
                <w:sz w:val="24"/>
                <w:szCs w:val="24"/>
              </w:rPr>
              <w:t xml:space="preserve"> huvipõhiste ja/või piirkonnaüleste ühenduste toetuste taotlemise.</w:t>
            </w:r>
          </w:p>
        </w:tc>
      </w:tr>
      <w:tr w:rsidR="00B82D4D" w:rsidRPr="00E9711D" w14:paraId="2A2BC103" w14:textId="77777777" w:rsidTr="00213643">
        <w:tc>
          <w:tcPr>
            <w:tcW w:w="4815" w:type="dxa"/>
          </w:tcPr>
          <w:p w14:paraId="29014589" w14:textId="77777777" w:rsidR="00B82D4D" w:rsidRPr="00E9711D" w:rsidRDefault="00B82D4D">
            <w:pPr>
              <w:rPr>
                <w:rFonts w:ascii="Times New Roman" w:hAnsi="Times New Roman" w:cs="Times New Roman"/>
                <w:b/>
                <w:bCs/>
                <w:sz w:val="24"/>
                <w:szCs w:val="24"/>
              </w:rPr>
            </w:pPr>
          </w:p>
        </w:tc>
        <w:tc>
          <w:tcPr>
            <w:tcW w:w="4536" w:type="dxa"/>
          </w:tcPr>
          <w:p w14:paraId="30D56D5D" w14:textId="77777777" w:rsidR="00B82D4D" w:rsidRPr="00E9711D" w:rsidRDefault="00B82D4D">
            <w:pPr>
              <w:rPr>
                <w:rFonts w:ascii="Times New Roman" w:hAnsi="Times New Roman" w:cs="Times New Roman"/>
                <w:b/>
                <w:bCs/>
                <w:sz w:val="24"/>
                <w:szCs w:val="24"/>
              </w:rPr>
            </w:pPr>
          </w:p>
        </w:tc>
        <w:tc>
          <w:tcPr>
            <w:tcW w:w="4643" w:type="dxa"/>
          </w:tcPr>
          <w:p w14:paraId="06D16566" w14:textId="77777777" w:rsidR="00B82D4D" w:rsidRPr="00E9711D" w:rsidRDefault="00B82D4D">
            <w:pPr>
              <w:rPr>
                <w:rFonts w:ascii="Times New Roman" w:hAnsi="Times New Roman" w:cs="Times New Roman"/>
                <w:b/>
                <w:bCs/>
                <w:sz w:val="24"/>
                <w:szCs w:val="24"/>
              </w:rPr>
            </w:pPr>
          </w:p>
        </w:tc>
      </w:tr>
      <w:tr w:rsidR="00B7334B" w:rsidRPr="00E9711D" w14:paraId="0C52CBEC" w14:textId="77777777" w:rsidTr="00C53AB4">
        <w:tc>
          <w:tcPr>
            <w:tcW w:w="13994" w:type="dxa"/>
            <w:gridSpan w:val="3"/>
          </w:tcPr>
          <w:p w14:paraId="55111B57" w14:textId="5D75E61A" w:rsidR="00B7334B" w:rsidRPr="00E9711D" w:rsidRDefault="00B7334B">
            <w:pPr>
              <w:rPr>
                <w:rFonts w:ascii="Times New Roman" w:hAnsi="Times New Roman" w:cs="Times New Roman"/>
                <w:b/>
                <w:bCs/>
                <w:sz w:val="24"/>
                <w:szCs w:val="24"/>
              </w:rPr>
            </w:pPr>
            <w:r w:rsidRPr="00E9711D">
              <w:rPr>
                <w:rFonts w:ascii="Times New Roman" w:hAnsi="Times New Roman" w:cs="Times New Roman"/>
                <w:b/>
                <w:bCs/>
                <w:sz w:val="24"/>
                <w:szCs w:val="24"/>
              </w:rPr>
              <w:t>Meetmeleht: Meede 1</w:t>
            </w:r>
            <w:r>
              <w:rPr>
                <w:rFonts w:ascii="Times New Roman" w:hAnsi="Times New Roman" w:cs="Times New Roman"/>
                <w:b/>
                <w:bCs/>
                <w:sz w:val="24"/>
                <w:szCs w:val="24"/>
              </w:rPr>
              <w:t xml:space="preserve">: </w:t>
            </w:r>
            <w:r w:rsidRPr="00B7334B">
              <w:rPr>
                <w:rFonts w:ascii="Times New Roman" w:hAnsi="Times New Roman" w:cs="Times New Roman"/>
                <w:b/>
                <w:bCs/>
                <w:sz w:val="24"/>
                <w:szCs w:val="24"/>
              </w:rPr>
              <w:t>Ettevõtluse arengu meetme jaotus ja kirjeldus</w:t>
            </w:r>
          </w:p>
        </w:tc>
      </w:tr>
      <w:tr w:rsidR="00707B06" w:rsidRPr="00E9711D" w14:paraId="7BE4F25F" w14:textId="77777777" w:rsidTr="00213643">
        <w:tc>
          <w:tcPr>
            <w:tcW w:w="4815" w:type="dxa"/>
          </w:tcPr>
          <w:p w14:paraId="7A81E539" w14:textId="51676046" w:rsidR="00707B06" w:rsidRPr="00E9711D" w:rsidRDefault="0021747D" w:rsidP="007F18B4">
            <w:pPr>
              <w:rPr>
                <w:rFonts w:ascii="Times New Roman" w:hAnsi="Times New Roman" w:cs="Times New Roman"/>
                <w:sz w:val="24"/>
                <w:szCs w:val="24"/>
              </w:rPr>
            </w:pPr>
            <w:r w:rsidRPr="00E9711D">
              <w:rPr>
                <w:rFonts w:ascii="Times New Roman" w:hAnsi="Times New Roman" w:cs="Times New Roman"/>
                <w:sz w:val="24"/>
                <w:szCs w:val="24"/>
                <w:u w:val="single"/>
              </w:rPr>
              <w:t>Toetuse piirsummad:</w:t>
            </w:r>
            <w:r w:rsidRPr="00E9711D">
              <w:rPr>
                <w:rFonts w:ascii="Times New Roman" w:hAnsi="Times New Roman" w:cs="Times New Roman"/>
                <w:sz w:val="24"/>
                <w:szCs w:val="24"/>
              </w:rPr>
              <w:t xml:space="preserve"> </w:t>
            </w:r>
            <w:r w:rsidR="000C71AD" w:rsidRPr="00E9711D">
              <w:rPr>
                <w:rFonts w:ascii="Times New Roman" w:hAnsi="Times New Roman" w:cs="Times New Roman"/>
                <w:sz w:val="24"/>
                <w:szCs w:val="24"/>
              </w:rPr>
              <w:t xml:space="preserve">1.1: </w:t>
            </w:r>
            <w:r w:rsidR="00E12F0C" w:rsidRPr="00E9711D">
              <w:rPr>
                <w:rFonts w:ascii="Times New Roman" w:hAnsi="Times New Roman" w:cs="Times New Roman"/>
                <w:sz w:val="24"/>
                <w:szCs w:val="24"/>
              </w:rPr>
              <w:t xml:space="preserve">Arengutoetuse miinimumsumma on 5000 </w:t>
            </w:r>
            <w:r w:rsidR="00E12F0C" w:rsidRPr="00E9711D">
              <w:rPr>
                <w:rFonts w:ascii="Times New Roman" w:hAnsi="Times New Roman" w:cs="Times New Roman"/>
                <w:sz w:val="24"/>
                <w:szCs w:val="24"/>
                <w:lang w:val="en-US"/>
              </w:rPr>
              <w:t>€</w:t>
            </w:r>
            <w:r w:rsidR="00E12F0C" w:rsidRPr="00E9711D">
              <w:rPr>
                <w:rFonts w:ascii="Times New Roman" w:hAnsi="Times New Roman" w:cs="Times New Roman"/>
                <w:sz w:val="24"/>
                <w:szCs w:val="24"/>
              </w:rPr>
              <w:t xml:space="preserve"> ja maksimumsumma 50 000 </w:t>
            </w:r>
            <w:r w:rsidR="00E12F0C" w:rsidRPr="00E9711D">
              <w:rPr>
                <w:rFonts w:ascii="Times New Roman" w:hAnsi="Times New Roman" w:cs="Times New Roman"/>
                <w:sz w:val="24"/>
                <w:szCs w:val="24"/>
                <w:lang w:val="en-US"/>
              </w:rPr>
              <w:t>€</w:t>
            </w:r>
            <w:r w:rsidR="00E12F0C" w:rsidRPr="00E9711D">
              <w:rPr>
                <w:rFonts w:ascii="Times New Roman" w:hAnsi="Times New Roman" w:cs="Times New Roman"/>
                <w:sz w:val="24"/>
                <w:szCs w:val="24"/>
              </w:rPr>
              <w:t>.</w:t>
            </w:r>
          </w:p>
        </w:tc>
        <w:tc>
          <w:tcPr>
            <w:tcW w:w="4536" w:type="dxa"/>
          </w:tcPr>
          <w:p w14:paraId="6443BCCE" w14:textId="6984D55C" w:rsidR="00707B06" w:rsidRPr="00E9711D" w:rsidRDefault="000C71AD">
            <w:pPr>
              <w:rPr>
                <w:rFonts w:ascii="Times New Roman" w:hAnsi="Times New Roman" w:cs="Times New Roman"/>
                <w:sz w:val="24"/>
                <w:szCs w:val="24"/>
              </w:rPr>
            </w:pPr>
            <w:r w:rsidRPr="00E9711D">
              <w:rPr>
                <w:rFonts w:ascii="Times New Roman" w:hAnsi="Times New Roman" w:cs="Times New Roman"/>
                <w:sz w:val="24"/>
                <w:szCs w:val="24"/>
              </w:rPr>
              <w:t xml:space="preserve">1.1: </w:t>
            </w:r>
            <w:r w:rsidR="00E12F0C" w:rsidRPr="00E9711D">
              <w:rPr>
                <w:rFonts w:ascii="Times New Roman" w:hAnsi="Times New Roman" w:cs="Times New Roman"/>
                <w:sz w:val="24"/>
                <w:szCs w:val="24"/>
              </w:rPr>
              <w:t xml:space="preserve">Arengutoetuse miinimumsumma on 5000 </w:t>
            </w:r>
            <w:r w:rsidR="00E12F0C" w:rsidRPr="00E9711D">
              <w:rPr>
                <w:rFonts w:ascii="Times New Roman" w:hAnsi="Times New Roman" w:cs="Times New Roman"/>
                <w:sz w:val="24"/>
                <w:szCs w:val="24"/>
                <w:lang w:val="en-US"/>
              </w:rPr>
              <w:t>€</w:t>
            </w:r>
            <w:r w:rsidR="00E12F0C" w:rsidRPr="00E9711D">
              <w:rPr>
                <w:rFonts w:ascii="Times New Roman" w:hAnsi="Times New Roman" w:cs="Times New Roman"/>
                <w:sz w:val="24"/>
                <w:szCs w:val="24"/>
              </w:rPr>
              <w:t xml:space="preserve"> ja maksimumsumma 60 000 </w:t>
            </w:r>
            <w:r w:rsidR="00E12F0C" w:rsidRPr="00E9711D">
              <w:rPr>
                <w:rFonts w:ascii="Times New Roman" w:hAnsi="Times New Roman" w:cs="Times New Roman"/>
                <w:sz w:val="24"/>
                <w:szCs w:val="24"/>
                <w:lang w:val="en-US"/>
              </w:rPr>
              <w:t>€</w:t>
            </w:r>
            <w:r w:rsidR="00E12F0C" w:rsidRPr="00E9711D">
              <w:rPr>
                <w:rFonts w:ascii="Times New Roman" w:hAnsi="Times New Roman" w:cs="Times New Roman"/>
                <w:sz w:val="24"/>
                <w:szCs w:val="24"/>
              </w:rPr>
              <w:t>.</w:t>
            </w:r>
          </w:p>
        </w:tc>
        <w:tc>
          <w:tcPr>
            <w:tcW w:w="4643" w:type="dxa"/>
          </w:tcPr>
          <w:p w14:paraId="15AF29D8" w14:textId="01DF669E" w:rsidR="00707B06" w:rsidRPr="00E9711D" w:rsidRDefault="00E12F0C">
            <w:pPr>
              <w:rPr>
                <w:rFonts w:ascii="Times New Roman" w:hAnsi="Times New Roman" w:cs="Times New Roman"/>
                <w:sz w:val="24"/>
                <w:szCs w:val="24"/>
              </w:rPr>
            </w:pPr>
            <w:r w:rsidRPr="00E9711D">
              <w:rPr>
                <w:rFonts w:ascii="Times New Roman" w:hAnsi="Times New Roman" w:cs="Times New Roman"/>
                <w:sz w:val="24"/>
                <w:szCs w:val="24"/>
              </w:rPr>
              <w:t>Seoses üldise elukalliduse tõusuga on asjakohane suurendada ühe projektitaotluse maksimaalset toetuse summat.</w:t>
            </w:r>
          </w:p>
        </w:tc>
      </w:tr>
      <w:tr w:rsidR="00707B06" w:rsidRPr="00E9711D" w14:paraId="4C972BDB" w14:textId="77777777" w:rsidTr="00213643">
        <w:tc>
          <w:tcPr>
            <w:tcW w:w="4815" w:type="dxa"/>
          </w:tcPr>
          <w:p w14:paraId="45C02CA5" w14:textId="10B79771" w:rsidR="000C71AD" w:rsidRPr="00E9711D" w:rsidRDefault="0021747D" w:rsidP="007F18B4">
            <w:pPr>
              <w:rPr>
                <w:rFonts w:ascii="Times New Roman" w:hAnsi="Times New Roman" w:cs="Times New Roman"/>
                <w:sz w:val="24"/>
                <w:szCs w:val="24"/>
              </w:rPr>
            </w:pPr>
            <w:r w:rsidRPr="00E9711D">
              <w:rPr>
                <w:rFonts w:ascii="Times New Roman" w:hAnsi="Times New Roman" w:cs="Times New Roman"/>
                <w:sz w:val="24"/>
                <w:szCs w:val="24"/>
                <w:u w:val="single"/>
              </w:rPr>
              <w:t>Toetatavad tegevused:</w:t>
            </w:r>
            <w:r w:rsidRPr="00E9711D">
              <w:rPr>
                <w:rFonts w:ascii="Times New Roman" w:hAnsi="Times New Roman" w:cs="Times New Roman"/>
                <w:sz w:val="24"/>
                <w:szCs w:val="24"/>
              </w:rPr>
              <w:t xml:space="preserve"> </w:t>
            </w:r>
            <w:r w:rsidR="000C71AD" w:rsidRPr="00E9711D">
              <w:rPr>
                <w:rFonts w:ascii="Times New Roman" w:hAnsi="Times New Roman" w:cs="Times New Roman"/>
                <w:sz w:val="24"/>
                <w:szCs w:val="24"/>
              </w:rPr>
              <w:t xml:space="preserve">1.2: </w:t>
            </w:r>
            <w:r w:rsidR="000C71AD" w:rsidRPr="00E9711D">
              <w:rPr>
                <w:rFonts w:ascii="Times New Roman" w:hAnsi="Times New Roman" w:cs="Times New Roman"/>
                <w:sz w:val="24"/>
                <w:szCs w:val="24"/>
                <w:lang w:val="en-US"/>
              </w:rPr>
              <w:t>h</w:t>
            </w:r>
            <w:proofErr w:type="spellStart"/>
            <w:r w:rsidR="000C71AD" w:rsidRPr="00E9711D">
              <w:rPr>
                <w:rFonts w:ascii="Times New Roman" w:hAnsi="Times New Roman" w:cs="Times New Roman"/>
                <w:sz w:val="24"/>
                <w:szCs w:val="24"/>
              </w:rPr>
              <w:t>ooajavälis</w:t>
            </w:r>
            <w:r w:rsidR="000C71AD" w:rsidRPr="00E9711D">
              <w:rPr>
                <w:rFonts w:ascii="Times New Roman" w:hAnsi="Times New Roman" w:cs="Times New Roman"/>
                <w:sz w:val="24"/>
                <w:szCs w:val="24"/>
                <w:lang w:val="en-US"/>
              </w:rPr>
              <w:t>te</w:t>
            </w:r>
            <w:proofErr w:type="spellEnd"/>
            <w:r w:rsidR="000C71AD" w:rsidRPr="00E9711D">
              <w:rPr>
                <w:rFonts w:ascii="Times New Roman" w:hAnsi="Times New Roman" w:cs="Times New Roman"/>
                <w:sz w:val="24"/>
                <w:szCs w:val="24"/>
              </w:rPr>
              <w:t xml:space="preserve">, oktoober-aprill, </w:t>
            </w:r>
            <w:proofErr w:type="spellStart"/>
            <w:r w:rsidR="000C71AD" w:rsidRPr="00E9711D">
              <w:rPr>
                <w:rFonts w:ascii="Times New Roman" w:hAnsi="Times New Roman" w:cs="Times New Roman"/>
                <w:sz w:val="24"/>
                <w:szCs w:val="24"/>
                <w:lang w:val="en-US"/>
              </w:rPr>
              <w:t>sündmuste</w:t>
            </w:r>
            <w:proofErr w:type="spellEnd"/>
            <w:r w:rsidR="000C71AD" w:rsidRPr="00E9711D">
              <w:rPr>
                <w:rFonts w:ascii="Times New Roman" w:hAnsi="Times New Roman" w:cs="Times New Roman"/>
                <w:sz w:val="24"/>
                <w:szCs w:val="24"/>
              </w:rPr>
              <w:t xml:space="preserve"> toetus</w:t>
            </w:r>
            <w:r w:rsidR="007626FE" w:rsidRPr="00E9711D">
              <w:rPr>
                <w:rFonts w:ascii="Times New Roman" w:hAnsi="Times New Roman" w:cs="Times New Roman"/>
                <w:sz w:val="24"/>
                <w:szCs w:val="24"/>
              </w:rPr>
              <w:t xml:space="preserve"> </w:t>
            </w:r>
          </w:p>
          <w:p w14:paraId="46D060A6" w14:textId="787D9B2B" w:rsidR="00707B06" w:rsidRPr="00E9711D" w:rsidRDefault="00707B06" w:rsidP="007F18B4">
            <w:pPr>
              <w:rPr>
                <w:rFonts w:ascii="Times New Roman" w:hAnsi="Times New Roman" w:cs="Times New Roman"/>
                <w:sz w:val="24"/>
                <w:szCs w:val="24"/>
              </w:rPr>
            </w:pPr>
          </w:p>
        </w:tc>
        <w:tc>
          <w:tcPr>
            <w:tcW w:w="4536" w:type="dxa"/>
          </w:tcPr>
          <w:p w14:paraId="4318A9F4" w14:textId="3AC2D61E" w:rsidR="00707B06" w:rsidRPr="00E9711D" w:rsidRDefault="009674F2">
            <w:pPr>
              <w:rPr>
                <w:rFonts w:ascii="Times New Roman" w:hAnsi="Times New Roman" w:cs="Times New Roman"/>
                <w:sz w:val="24"/>
                <w:szCs w:val="24"/>
              </w:rPr>
            </w:pPr>
            <w:r w:rsidRPr="00E9711D">
              <w:rPr>
                <w:rFonts w:ascii="Times New Roman" w:hAnsi="Times New Roman" w:cs="Times New Roman"/>
                <w:sz w:val="24"/>
                <w:szCs w:val="24"/>
                <w:lang w:val="nb-NO"/>
              </w:rPr>
              <w:t>1.2: sündmuste</w:t>
            </w:r>
            <w:r w:rsidRPr="00E9711D">
              <w:rPr>
                <w:rFonts w:ascii="Times New Roman" w:hAnsi="Times New Roman" w:cs="Times New Roman"/>
                <w:sz w:val="24"/>
                <w:szCs w:val="24"/>
              </w:rPr>
              <w:t xml:space="preserve"> korraldamise toetus</w:t>
            </w:r>
            <w:r w:rsidRPr="00E9711D">
              <w:rPr>
                <w:rFonts w:ascii="Times New Roman" w:hAnsi="Times New Roman" w:cs="Times New Roman"/>
                <w:sz w:val="24"/>
                <w:szCs w:val="24"/>
                <w:lang w:val="en-US"/>
              </w:rPr>
              <w:t xml:space="preserve"> (v</w:t>
            </w:r>
            <w:r w:rsidRPr="00E9711D">
              <w:rPr>
                <w:rFonts w:ascii="Times New Roman" w:hAnsi="Times New Roman" w:cs="Times New Roman"/>
                <w:sz w:val="24"/>
                <w:szCs w:val="24"/>
              </w:rPr>
              <w:t>.</w:t>
            </w:r>
            <w:r w:rsidRPr="00E9711D">
              <w:rPr>
                <w:rFonts w:ascii="Times New Roman" w:hAnsi="Times New Roman" w:cs="Times New Roman"/>
                <w:sz w:val="24"/>
                <w:szCs w:val="24"/>
                <w:lang w:val="en-US"/>
              </w:rPr>
              <w:t xml:space="preserve">a </w:t>
            </w:r>
            <w:proofErr w:type="spellStart"/>
            <w:r w:rsidRPr="00E9711D">
              <w:rPr>
                <w:rFonts w:ascii="Times New Roman" w:hAnsi="Times New Roman" w:cs="Times New Roman"/>
                <w:sz w:val="24"/>
                <w:szCs w:val="24"/>
                <w:lang w:val="en-US"/>
              </w:rPr>
              <w:t>rii</w:t>
            </w:r>
            <w:r w:rsidRPr="00E9711D">
              <w:rPr>
                <w:rFonts w:ascii="Times New Roman" w:hAnsi="Times New Roman" w:cs="Times New Roman"/>
                <w:sz w:val="24"/>
                <w:szCs w:val="24"/>
              </w:rPr>
              <w:t>klike</w:t>
            </w:r>
            <w:proofErr w:type="spellEnd"/>
            <w:r w:rsidRPr="00E9711D">
              <w:rPr>
                <w:rFonts w:ascii="Times New Roman" w:hAnsi="Times New Roman" w:cs="Times New Roman"/>
                <w:sz w:val="24"/>
                <w:szCs w:val="24"/>
              </w:rPr>
              <w:t xml:space="preserve"> tähtpäevade tähistamine</w:t>
            </w:r>
            <w:r w:rsidRPr="00E9711D">
              <w:rPr>
                <w:rFonts w:ascii="Times New Roman" w:hAnsi="Times New Roman" w:cs="Times New Roman"/>
                <w:sz w:val="24"/>
                <w:szCs w:val="24"/>
                <w:lang w:val="en-US"/>
              </w:rPr>
              <w:t>)</w:t>
            </w:r>
          </w:p>
        </w:tc>
        <w:tc>
          <w:tcPr>
            <w:tcW w:w="4643" w:type="dxa"/>
          </w:tcPr>
          <w:p w14:paraId="243CD3D4" w14:textId="55713CE2" w:rsidR="00707B06" w:rsidRPr="00E9711D" w:rsidRDefault="009674F2">
            <w:pPr>
              <w:rPr>
                <w:rFonts w:ascii="Times New Roman" w:hAnsi="Times New Roman" w:cs="Times New Roman"/>
                <w:sz w:val="24"/>
                <w:szCs w:val="24"/>
              </w:rPr>
            </w:pPr>
            <w:r w:rsidRPr="00E9711D">
              <w:rPr>
                <w:rFonts w:ascii="Times New Roman" w:hAnsi="Times New Roman" w:cs="Times New Roman"/>
                <w:sz w:val="24"/>
                <w:szCs w:val="24"/>
              </w:rPr>
              <w:t>Ühtlusta</w:t>
            </w:r>
            <w:r w:rsidR="00A954DE" w:rsidRPr="00E9711D">
              <w:rPr>
                <w:rFonts w:ascii="Times New Roman" w:hAnsi="Times New Roman" w:cs="Times New Roman"/>
                <w:sz w:val="24"/>
                <w:szCs w:val="24"/>
              </w:rPr>
              <w:t>ti</w:t>
            </w:r>
            <w:r w:rsidRPr="00E9711D">
              <w:rPr>
                <w:rFonts w:ascii="Times New Roman" w:hAnsi="Times New Roman" w:cs="Times New Roman"/>
                <w:sz w:val="24"/>
                <w:szCs w:val="24"/>
              </w:rPr>
              <w:t xml:space="preserve"> ettevõtjate ja vabaühenduste sündmuste korraldamise toetuse saamise põhimõtte</w:t>
            </w:r>
            <w:r w:rsidR="00A954DE" w:rsidRPr="00E9711D">
              <w:rPr>
                <w:rFonts w:ascii="Times New Roman" w:hAnsi="Times New Roman" w:cs="Times New Roman"/>
                <w:sz w:val="24"/>
                <w:szCs w:val="24"/>
              </w:rPr>
              <w:t>i</w:t>
            </w:r>
            <w:r w:rsidRPr="00E9711D">
              <w:rPr>
                <w:rFonts w:ascii="Times New Roman" w:hAnsi="Times New Roman" w:cs="Times New Roman"/>
                <w:sz w:val="24"/>
                <w:szCs w:val="24"/>
              </w:rPr>
              <w:t>d.</w:t>
            </w:r>
          </w:p>
        </w:tc>
      </w:tr>
      <w:tr w:rsidR="000E5762" w:rsidRPr="00E9711D" w14:paraId="6684E065" w14:textId="77777777" w:rsidTr="00213643">
        <w:tc>
          <w:tcPr>
            <w:tcW w:w="4815" w:type="dxa"/>
          </w:tcPr>
          <w:p w14:paraId="3ADE213A" w14:textId="0D52DE39" w:rsidR="000E5762" w:rsidRPr="00E9711D" w:rsidRDefault="00F85F88" w:rsidP="00540A5D">
            <w:pPr>
              <w:rPr>
                <w:rFonts w:ascii="Times New Roman" w:hAnsi="Times New Roman" w:cs="Times New Roman"/>
                <w:sz w:val="24"/>
                <w:szCs w:val="24"/>
              </w:rPr>
            </w:pPr>
            <w:r w:rsidRPr="00E9711D">
              <w:rPr>
                <w:rFonts w:ascii="Times New Roman" w:hAnsi="Times New Roman" w:cs="Times New Roman"/>
                <w:sz w:val="24"/>
                <w:szCs w:val="24"/>
                <w:u w:val="single"/>
              </w:rPr>
              <w:t>Nõuded taotlejale:</w:t>
            </w:r>
            <w:r w:rsidR="00A91BB9" w:rsidRPr="00E9711D">
              <w:rPr>
                <w:rFonts w:ascii="Times New Roman" w:hAnsi="Times New Roman" w:cs="Times New Roman"/>
                <w:sz w:val="24"/>
                <w:szCs w:val="24"/>
              </w:rPr>
              <w:t xml:space="preserve"> </w:t>
            </w:r>
            <w:r w:rsidR="000E5762" w:rsidRPr="00E9711D">
              <w:rPr>
                <w:rFonts w:ascii="Times New Roman" w:hAnsi="Times New Roman" w:cs="Times New Roman"/>
                <w:sz w:val="24"/>
                <w:szCs w:val="24"/>
              </w:rPr>
              <w:t>1.1 ja 1.2: Taotleja peab lisama taotlusele LEADER-määruse nõuetekohased lisadokumendid ning Jõgevamaa Koostöökoja blanketil taotleja organisatsiooni tutvustuse.</w:t>
            </w:r>
          </w:p>
        </w:tc>
        <w:tc>
          <w:tcPr>
            <w:tcW w:w="4536" w:type="dxa"/>
          </w:tcPr>
          <w:p w14:paraId="76AD7300" w14:textId="31F8D151" w:rsidR="000E5762" w:rsidRPr="00E9711D" w:rsidRDefault="000E5762" w:rsidP="00540A5D">
            <w:pPr>
              <w:rPr>
                <w:rFonts w:ascii="Times New Roman" w:hAnsi="Times New Roman" w:cs="Times New Roman"/>
                <w:sz w:val="24"/>
                <w:szCs w:val="24"/>
              </w:rPr>
            </w:pPr>
            <w:r w:rsidRPr="00E9711D">
              <w:rPr>
                <w:rFonts w:ascii="Times New Roman" w:hAnsi="Times New Roman" w:cs="Times New Roman"/>
                <w:sz w:val="24"/>
                <w:szCs w:val="24"/>
              </w:rPr>
              <w:t>1.1 ja 1.2: Taotleja peab lisama taotlusele LEADER-määruse nõuetekohased lisadokumendid.</w:t>
            </w:r>
          </w:p>
        </w:tc>
        <w:tc>
          <w:tcPr>
            <w:tcW w:w="4643" w:type="dxa"/>
          </w:tcPr>
          <w:p w14:paraId="7721CB65" w14:textId="67818D42" w:rsidR="000E5762" w:rsidRPr="00E9711D" w:rsidRDefault="00A71285">
            <w:pPr>
              <w:rPr>
                <w:rFonts w:ascii="Times New Roman" w:hAnsi="Times New Roman" w:cs="Times New Roman"/>
                <w:sz w:val="24"/>
                <w:szCs w:val="24"/>
              </w:rPr>
            </w:pPr>
            <w:r w:rsidRPr="00E9711D">
              <w:rPr>
                <w:rFonts w:ascii="Times New Roman" w:hAnsi="Times New Roman" w:cs="Times New Roman"/>
                <w:sz w:val="24"/>
                <w:szCs w:val="24"/>
              </w:rPr>
              <w:t xml:space="preserve">Kuna samasisuline info esitatakse e-PRIA-s kohaliku tegevusrühma taotlusvormil, </w:t>
            </w:r>
            <w:r w:rsidR="0045585C" w:rsidRPr="00E9711D">
              <w:rPr>
                <w:rFonts w:ascii="Times New Roman" w:hAnsi="Times New Roman" w:cs="Times New Roman"/>
                <w:sz w:val="24"/>
                <w:szCs w:val="24"/>
              </w:rPr>
              <w:t xml:space="preserve">on </w:t>
            </w:r>
            <w:r w:rsidRPr="00E9711D">
              <w:rPr>
                <w:rFonts w:ascii="Times New Roman" w:hAnsi="Times New Roman" w:cs="Times New Roman"/>
                <w:sz w:val="24"/>
                <w:szCs w:val="24"/>
              </w:rPr>
              <w:t>andmed dubleeritud ja otstarbekam on kasutada veebikeskkonda.</w:t>
            </w:r>
          </w:p>
        </w:tc>
      </w:tr>
      <w:tr w:rsidR="00707B06" w:rsidRPr="00E9711D" w14:paraId="1328190F" w14:textId="77777777" w:rsidTr="00213643">
        <w:tc>
          <w:tcPr>
            <w:tcW w:w="4815" w:type="dxa"/>
          </w:tcPr>
          <w:p w14:paraId="7E891868" w14:textId="13660828" w:rsidR="00540A5D" w:rsidRPr="00E9711D" w:rsidRDefault="00F85F88" w:rsidP="00540A5D">
            <w:pPr>
              <w:rPr>
                <w:rFonts w:ascii="Times New Roman" w:hAnsi="Times New Roman" w:cs="Times New Roman"/>
                <w:sz w:val="24"/>
                <w:szCs w:val="24"/>
              </w:rPr>
            </w:pPr>
            <w:r w:rsidRPr="00E9711D">
              <w:rPr>
                <w:rFonts w:ascii="Times New Roman" w:hAnsi="Times New Roman" w:cs="Times New Roman"/>
                <w:sz w:val="24"/>
                <w:szCs w:val="24"/>
                <w:u w:val="single"/>
              </w:rPr>
              <w:t>Toetuse piirsummad:</w:t>
            </w:r>
            <w:r w:rsidRPr="00E9711D">
              <w:rPr>
                <w:rFonts w:ascii="Times New Roman" w:hAnsi="Times New Roman" w:cs="Times New Roman"/>
                <w:sz w:val="24"/>
                <w:szCs w:val="24"/>
              </w:rPr>
              <w:t xml:space="preserve"> </w:t>
            </w:r>
            <w:r w:rsidR="00C2404B" w:rsidRPr="00E9711D">
              <w:rPr>
                <w:rFonts w:ascii="Times New Roman" w:hAnsi="Times New Roman" w:cs="Times New Roman"/>
                <w:sz w:val="24"/>
                <w:szCs w:val="24"/>
              </w:rPr>
              <w:t>1</w:t>
            </w:r>
            <w:r w:rsidR="00540A5D" w:rsidRPr="00E9711D">
              <w:rPr>
                <w:rFonts w:ascii="Times New Roman" w:hAnsi="Times New Roman" w:cs="Times New Roman"/>
                <w:sz w:val="24"/>
                <w:szCs w:val="24"/>
              </w:rPr>
              <w:t>.</w:t>
            </w:r>
            <w:r w:rsidR="00C2404B" w:rsidRPr="00E9711D">
              <w:rPr>
                <w:rFonts w:ascii="Times New Roman" w:hAnsi="Times New Roman" w:cs="Times New Roman"/>
                <w:sz w:val="24"/>
                <w:szCs w:val="24"/>
              </w:rPr>
              <w:t xml:space="preserve">2: </w:t>
            </w:r>
            <w:r w:rsidR="00540A5D" w:rsidRPr="00E9711D">
              <w:rPr>
                <w:rFonts w:ascii="Times New Roman" w:hAnsi="Times New Roman" w:cs="Times New Roman"/>
                <w:sz w:val="24"/>
                <w:szCs w:val="24"/>
              </w:rPr>
              <w:t>Kahe kasusaajaga projektitaotluse toetuse miinimumsumma on 3 000 € ja maksimumsumma 10 000 €. Kolme või enama kasusaajaga projektitaotluse toetuse miinimumsumma on 5 000 € ja</w:t>
            </w:r>
          </w:p>
          <w:p w14:paraId="6C7A5267" w14:textId="77777777" w:rsidR="00540A5D" w:rsidRPr="00E9711D" w:rsidRDefault="00540A5D" w:rsidP="00540A5D">
            <w:pPr>
              <w:rPr>
                <w:rFonts w:ascii="Times New Roman" w:hAnsi="Times New Roman" w:cs="Times New Roman"/>
                <w:sz w:val="24"/>
                <w:szCs w:val="24"/>
              </w:rPr>
            </w:pPr>
            <w:r w:rsidRPr="00E9711D">
              <w:rPr>
                <w:rFonts w:ascii="Times New Roman" w:hAnsi="Times New Roman" w:cs="Times New Roman"/>
                <w:sz w:val="24"/>
                <w:szCs w:val="24"/>
              </w:rPr>
              <w:t>maksimumsumma 30 000 €.</w:t>
            </w:r>
          </w:p>
          <w:p w14:paraId="39CB8673" w14:textId="2BB826BD" w:rsidR="00707B06" w:rsidRPr="00E9711D" w:rsidRDefault="00707B06" w:rsidP="00C2404B">
            <w:pPr>
              <w:rPr>
                <w:rFonts w:ascii="Times New Roman" w:hAnsi="Times New Roman" w:cs="Times New Roman"/>
                <w:sz w:val="24"/>
                <w:szCs w:val="24"/>
              </w:rPr>
            </w:pPr>
          </w:p>
        </w:tc>
        <w:tc>
          <w:tcPr>
            <w:tcW w:w="4536" w:type="dxa"/>
          </w:tcPr>
          <w:p w14:paraId="766F6107" w14:textId="5BA2F2A8" w:rsidR="00540A5D" w:rsidRPr="00E9711D" w:rsidRDefault="00540A5D" w:rsidP="00540A5D">
            <w:pPr>
              <w:rPr>
                <w:rFonts w:ascii="Times New Roman" w:hAnsi="Times New Roman" w:cs="Times New Roman"/>
                <w:sz w:val="24"/>
                <w:szCs w:val="24"/>
              </w:rPr>
            </w:pPr>
            <w:r w:rsidRPr="00E9711D">
              <w:rPr>
                <w:rFonts w:ascii="Times New Roman" w:hAnsi="Times New Roman" w:cs="Times New Roman"/>
                <w:sz w:val="24"/>
                <w:szCs w:val="24"/>
              </w:rPr>
              <w:lastRenderedPageBreak/>
              <w:t>1.2: Kahe kasusaajaga projektitaotluse toetuse miinimumsumma on 3 000 € ja maksimumsumma 10 000 €. Kolme või enama kasusaajaga projektitaotluse toetuse miinimumsumma on 5 000 € ja</w:t>
            </w:r>
          </w:p>
          <w:p w14:paraId="4FF1C437" w14:textId="5EF4EAF9" w:rsidR="00707B06" w:rsidRPr="00E9711D" w:rsidRDefault="00540A5D">
            <w:pPr>
              <w:rPr>
                <w:rFonts w:ascii="Times New Roman" w:hAnsi="Times New Roman" w:cs="Times New Roman"/>
                <w:sz w:val="24"/>
                <w:szCs w:val="24"/>
              </w:rPr>
            </w:pPr>
            <w:r w:rsidRPr="00E9711D">
              <w:rPr>
                <w:rFonts w:ascii="Times New Roman" w:hAnsi="Times New Roman" w:cs="Times New Roman"/>
                <w:sz w:val="24"/>
                <w:szCs w:val="24"/>
              </w:rPr>
              <w:lastRenderedPageBreak/>
              <w:t xml:space="preserve">maksimumsumma 30 000 €. Kasusaajad on projektitegevustesse kaasatud partnerid ja/või tegevuste tulemusena otsest kasu saavad ettevõtted. </w:t>
            </w:r>
          </w:p>
        </w:tc>
        <w:tc>
          <w:tcPr>
            <w:tcW w:w="4643" w:type="dxa"/>
          </w:tcPr>
          <w:p w14:paraId="0901550A" w14:textId="4982C426" w:rsidR="00707B06" w:rsidRPr="00E9711D" w:rsidRDefault="00644E66">
            <w:pPr>
              <w:rPr>
                <w:rFonts w:ascii="Times New Roman" w:hAnsi="Times New Roman" w:cs="Times New Roman"/>
                <w:sz w:val="24"/>
                <w:szCs w:val="24"/>
              </w:rPr>
            </w:pPr>
            <w:r w:rsidRPr="00E9711D">
              <w:rPr>
                <w:rFonts w:ascii="Times New Roman" w:hAnsi="Times New Roman" w:cs="Times New Roman"/>
                <w:sz w:val="24"/>
                <w:szCs w:val="24"/>
              </w:rPr>
              <w:lastRenderedPageBreak/>
              <w:t>Täpsusta</w:t>
            </w:r>
            <w:r w:rsidR="0020054A" w:rsidRPr="00E9711D">
              <w:rPr>
                <w:rFonts w:ascii="Times New Roman" w:hAnsi="Times New Roman" w:cs="Times New Roman"/>
                <w:sz w:val="24"/>
                <w:szCs w:val="24"/>
              </w:rPr>
              <w:t>ti</w:t>
            </w:r>
            <w:r w:rsidR="00B56C9E" w:rsidRPr="00E9711D">
              <w:rPr>
                <w:rFonts w:ascii="Times New Roman" w:hAnsi="Times New Roman" w:cs="Times New Roman"/>
                <w:sz w:val="24"/>
                <w:szCs w:val="24"/>
              </w:rPr>
              <w:t xml:space="preserve"> kasusaajate mõiste</w:t>
            </w:r>
            <w:r w:rsidR="0020054A" w:rsidRPr="00E9711D">
              <w:rPr>
                <w:rFonts w:ascii="Times New Roman" w:hAnsi="Times New Roman" w:cs="Times New Roman"/>
                <w:sz w:val="24"/>
                <w:szCs w:val="24"/>
              </w:rPr>
              <w:t>t</w:t>
            </w:r>
            <w:r w:rsidR="00B56C9E" w:rsidRPr="00E9711D">
              <w:rPr>
                <w:rFonts w:ascii="Times New Roman" w:hAnsi="Times New Roman" w:cs="Times New Roman"/>
                <w:sz w:val="24"/>
                <w:szCs w:val="24"/>
              </w:rPr>
              <w:t>.</w:t>
            </w:r>
          </w:p>
        </w:tc>
      </w:tr>
      <w:tr w:rsidR="008214E6" w:rsidRPr="00E9711D" w14:paraId="7D996823" w14:textId="77777777" w:rsidTr="00213643">
        <w:tc>
          <w:tcPr>
            <w:tcW w:w="4815" w:type="dxa"/>
          </w:tcPr>
          <w:p w14:paraId="514CF906" w14:textId="77777777" w:rsidR="008214E6" w:rsidRPr="00E9711D" w:rsidRDefault="008214E6">
            <w:pPr>
              <w:rPr>
                <w:rFonts w:ascii="Times New Roman" w:hAnsi="Times New Roman" w:cs="Times New Roman"/>
                <w:b/>
                <w:bCs/>
                <w:sz w:val="24"/>
                <w:szCs w:val="24"/>
              </w:rPr>
            </w:pPr>
          </w:p>
        </w:tc>
        <w:tc>
          <w:tcPr>
            <w:tcW w:w="4536" w:type="dxa"/>
          </w:tcPr>
          <w:p w14:paraId="10FA2BE1" w14:textId="77777777" w:rsidR="008214E6" w:rsidRPr="00E9711D" w:rsidRDefault="008214E6">
            <w:pPr>
              <w:rPr>
                <w:rFonts w:ascii="Times New Roman" w:hAnsi="Times New Roman" w:cs="Times New Roman"/>
                <w:b/>
                <w:bCs/>
                <w:sz w:val="24"/>
                <w:szCs w:val="24"/>
              </w:rPr>
            </w:pPr>
          </w:p>
        </w:tc>
        <w:tc>
          <w:tcPr>
            <w:tcW w:w="4643" w:type="dxa"/>
          </w:tcPr>
          <w:p w14:paraId="68722244" w14:textId="77777777" w:rsidR="008214E6" w:rsidRPr="00E9711D" w:rsidRDefault="008214E6">
            <w:pPr>
              <w:rPr>
                <w:rFonts w:ascii="Times New Roman" w:hAnsi="Times New Roman" w:cs="Times New Roman"/>
                <w:b/>
                <w:bCs/>
                <w:sz w:val="24"/>
                <w:szCs w:val="24"/>
              </w:rPr>
            </w:pPr>
          </w:p>
        </w:tc>
      </w:tr>
      <w:tr w:rsidR="00E91FD8" w:rsidRPr="00E9711D" w14:paraId="3511AD1C" w14:textId="77777777" w:rsidTr="00BB10F1">
        <w:tc>
          <w:tcPr>
            <w:tcW w:w="13994" w:type="dxa"/>
            <w:gridSpan w:val="3"/>
          </w:tcPr>
          <w:p w14:paraId="75861CF4" w14:textId="2B2DAB74" w:rsidR="00E91FD8" w:rsidRPr="00E9711D" w:rsidRDefault="00E91FD8">
            <w:pPr>
              <w:rPr>
                <w:rFonts w:ascii="Times New Roman" w:hAnsi="Times New Roman" w:cs="Times New Roman"/>
                <w:b/>
                <w:bCs/>
                <w:sz w:val="24"/>
                <w:szCs w:val="24"/>
              </w:rPr>
            </w:pPr>
            <w:r w:rsidRPr="00E9711D">
              <w:rPr>
                <w:rFonts w:ascii="Times New Roman" w:hAnsi="Times New Roman" w:cs="Times New Roman"/>
                <w:b/>
                <w:bCs/>
                <w:sz w:val="24"/>
                <w:szCs w:val="24"/>
              </w:rPr>
              <w:t>Meetmeleht: Meede 2</w:t>
            </w:r>
            <w:r>
              <w:rPr>
                <w:rFonts w:ascii="Times New Roman" w:hAnsi="Times New Roman" w:cs="Times New Roman"/>
                <w:b/>
                <w:bCs/>
                <w:sz w:val="24"/>
                <w:szCs w:val="24"/>
              </w:rPr>
              <w:t xml:space="preserve">: </w:t>
            </w:r>
            <w:r w:rsidRPr="00E91FD8">
              <w:rPr>
                <w:rFonts w:ascii="Times New Roman" w:hAnsi="Times New Roman" w:cs="Times New Roman"/>
                <w:b/>
                <w:bCs/>
                <w:sz w:val="24"/>
                <w:szCs w:val="24"/>
              </w:rPr>
              <w:t>Energiakulude vähendamise meetme jaotus ja kirjeldus</w:t>
            </w:r>
          </w:p>
        </w:tc>
      </w:tr>
      <w:tr w:rsidR="00B134B0" w:rsidRPr="00E9711D" w14:paraId="0E6867AE" w14:textId="77777777" w:rsidTr="00213643">
        <w:tc>
          <w:tcPr>
            <w:tcW w:w="4815" w:type="dxa"/>
          </w:tcPr>
          <w:p w14:paraId="71261EC1" w14:textId="7CF56AEC" w:rsidR="00B134B0" w:rsidRPr="00E9711D" w:rsidRDefault="00C8277D" w:rsidP="00B134B0">
            <w:pPr>
              <w:rPr>
                <w:rFonts w:ascii="Times New Roman" w:hAnsi="Times New Roman" w:cs="Times New Roman"/>
                <w:sz w:val="24"/>
                <w:szCs w:val="24"/>
              </w:rPr>
            </w:pPr>
            <w:r w:rsidRPr="00E9711D">
              <w:rPr>
                <w:rFonts w:ascii="Times New Roman" w:hAnsi="Times New Roman" w:cs="Times New Roman"/>
                <w:sz w:val="24"/>
                <w:szCs w:val="24"/>
                <w:u w:val="single"/>
              </w:rPr>
              <w:t>Nõuded taotlejale:</w:t>
            </w:r>
            <w:r w:rsidRPr="00E9711D">
              <w:rPr>
                <w:rFonts w:ascii="Times New Roman" w:hAnsi="Times New Roman" w:cs="Times New Roman"/>
                <w:sz w:val="24"/>
                <w:szCs w:val="24"/>
              </w:rPr>
              <w:t xml:space="preserve"> </w:t>
            </w:r>
            <w:r w:rsidR="00B134B0" w:rsidRPr="00E9711D">
              <w:rPr>
                <w:rFonts w:ascii="Times New Roman" w:hAnsi="Times New Roman" w:cs="Times New Roman"/>
                <w:sz w:val="24"/>
                <w:szCs w:val="24"/>
              </w:rPr>
              <w:t>Taotleja peab lisama taotlusele LEADER-määruse nõuetekohased lisadokumendid ning Jõgevamaa Koostöökoja blanketil taotleja organisatsiooni tutvustuse.</w:t>
            </w:r>
          </w:p>
        </w:tc>
        <w:tc>
          <w:tcPr>
            <w:tcW w:w="4536" w:type="dxa"/>
          </w:tcPr>
          <w:p w14:paraId="5E76D649" w14:textId="2A4E742D" w:rsidR="00B134B0" w:rsidRPr="00E9711D" w:rsidRDefault="00B134B0" w:rsidP="00B134B0">
            <w:pPr>
              <w:rPr>
                <w:rFonts w:ascii="Times New Roman" w:hAnsi="Times New Roman" w:cs="Times New Roman"/>
                <w:sz w:val="24"/>
                <w:szCs w:val="24"/>
              </w:rPr>
            </w:pPr>
            <w:r w:rsidRPr="00E9711D">
              <w:rPr>
                <w:rFonts w:ascii="Times New Roman" w:hAnsi="Times New Roman" w:cs="Times New Roman"/>
                <w:sz w:val="24"/>
                <w:szCs w:val="24"/>
              </w:rPr>
              <w:t>Taotleja peab lisama taotlusele LEADER-määruse nõuetekohased lisadokumendid.</w:t>
            </w:r>
          </w:p>
        </w:tc>
        <w:tc>
          <w:tcPr>
            <w:tcW w:w="4643" w:type="dxa"/>
          </w:tcPr>
          <w:p w14:paraId="1007983F" w14:textId="5245AF4D" w:rsidR="00B134B0" w:rsidRPr="00E9711D" w:rsidRDefault="00B134B0" w:rsidP="00B134B0">
            <w:pPr>
              <w:rPr>
                <w:rFonts w:ascii="Times New Roman" w:hAnsi="Times New Roman" w:cs="Times New Roman"/>
                <w:sz w:val="24"/>
                <w:szCs w:val="24"/>
              </w:rPr>
            </w:pPr>
            <w:r w:rsidRPr="00E9711D">
              <w:rPr>
                <w:rFonts w:ascii="Times New Roman" w:hAnsi="Times New Roman" w:cs="Times New Roman"/>
                <w:sz w:val="24"/>
                <w:szCs w:val="24"/>
              </w:rPr>
              <w:t xml:space="preserve">Kuna samasisuline info esitatakse e-PRIA-s kohaliku tegevusrühma taotlusvormil, </w:t>
            </w:r>
            <w:r w:rsidR="0045585C" w:rsidRPr="00E9711D">
              <w:rPr>
                <w:rFonts w:ascii="Times New Roman" w:hAnsi="Times New Roman" w:cs="Times New Roman"/>
                <w:sz w:val="24"/>
                <w:szCs w:val="24"/>
              </w:rPr>
              <w:t xml:space="preserve">on </w:t>
            </w:r>
            <w:r w:rsidRPr="00E9711D">
              <w:rPr>
                <w:rFonts w:ascii="Times New Roman" w:hAnsi="Times New Roman" w:cs="Times New Roman"/>
                <w:sz w:val="24"/>
                <w:szCs w:val="24"/>
              </w:rPr>
              <w:t>andmed dubleeritud ja otstarbekam on kasutada veebikeskkonda.</w:t>
            </w:r>
          </w:p>
        </w:tc>
      </w:tr>
      <w:tr w:rsidR="00B134B0" w:rsidRPr="00E9711D" w14:paraId="1A0BC3B4" w14:textId="77777777" w:rsidTr="00213643">
        <w:tc>
          <w:tcPr>
            <w:tcW w:w="4815" w:type="dxa"/>
          </w:tcPr>
          <w:p w14:paraId="3BB02A6B" w14:textId="65328A96" w:rsidR="00B134B0" w:rsidRPr="00E9711D" w:rsidRDefault="00C8277D" w:rsidP="00B134B0">
            <w:pPr>
              <w:rPr>
                <w:rFonts w:ascii="Times New Roman" w:hAnsi="Times New Roman" w:cs="Times New Roman"/>
                <w:sz w:val="24"/>
                <w:szCs w:val="24"/>
              </w:rPr>
            </w:pPr>
            <w:r w:rsidRPr="00E9711D">
              <w:rPr>
                <w:rFonts w:ascii="Times New Roman" w:hAnsi="Times New Roman" w:cs="Times New Roman"/>
                <w:sz w:val="24"/>
                <w:szCs w:val="24"/>
                <w:u w:val="single"/>
              </w:rPr>
              <w:t>Toetuse piirsummad:</w:t>
            </w:r>
            <w:r w:rsidRPr="00E9711D">
              <w:rPr>
                <w:rFonts w:ascii="Times New Roman" w:hAnsi="Times New Roman" w:cs="Times New Roman"/>
                <w:sz w:val="24"/>
                <w:szCs w:val="24"/>
              </w:rPr>
              <w:t xml:space="preserve"> </w:t>
            </w:r>
            <w:r w:rsidR="001C7A62" w:rsidRPr="00E9711D">
              <w:rPr>
                <w:rFonts w:ascii="Times New Roman" w:hAnsi="Times New Roman" w:cs="Times New Roman"/>
                <w:sz w:val="24"/>
                <w:szCs w:val="24"/>
              </w:rPr>
              <w:t>Toetuse miinimumsumma on 5 000</w:t>
            </w:r>
            <w:r w:rsidR="001C7A62" w:rsidRPr="00E9711D">
              <w:rPr>
                <w:rFonts w:ascii="Times New Roman" w:hAnsi="Times New Roman" w:cs="Times New Roman"/>
                <w:sz w:val="24"/>
                <w:szCs w:val="24"/>
                <w:lang w:val="en-US"/>
              </w:rPr>
              <w:t xml:space="preserve"> €</w:t>
            </w:r>
            <w:r w:rsidR="001C7A62" w:rsidRPr="00E9711D">
              <w:rPr>
                <w:rFonts w:ascii="Times New Roman" w:hAnsi="Times New Roman" w:cs="Times New Roman"/>
                <w:sz w:val="24"/>
                <w:szCs w:val="24"/>
              </w:rPr>
              <w:t xml:space="preserve"> ja </w:t>
            </w:r>
            <w:proofErr w:type="spellStart"/>
            <w:r w:rsidR="001C7A62" w:rsidRPr="00E9711D">
              <w:rPr>
                <w:rFonts w:ascii="Times New Roman" w:hAnsi="Times New Roman" w:cs="Times New Roman"/>
                <w:sz w:val="24"/>
                <w:szCs w:val="24"/>
                <w:lang w:val="en-US"/>
              </w:rPr>
              <w:t>maks</w:t>
            </w:r>
            <w:r w:rsidR="001C7A62" w:rsidRPr="00E9711D">
              <w:rPr>
                <w:rFonts w:ascii="Times New Roman" w:hAnsi="Times New Roman" w:cs="Times New Roman"/>
                <w:sz w:val="24"/>
                <w:szCs w:val="24"/>
              </w:rPr>
              <w:t>imumsumma</w:t>
            </w:r>
            <w:proofErr w:type="spellEnd"/>
            <w:r w:rsidR="001C7A62" w:rsidRPr="00E9711D">
              <w:rPr>
                <w:rFonts w:ascii="Times New Roman" w:hAnsi="Times New Roman" w:cs="Times New Roman"/>
                <w:sz w:val="24"/>
                <w:szCs w:val="24"/>
              </w:rPr>
              <w:t xml:space="preserve"> 20 000</w:t>
            </w:r>
            <w:r w:rsidR="001C7A62" w:rsidRPr="00E9711D">
              <w:rPr>
                <w:rFonts w:ascii="Times New Roman" w:hAnsi="Times New Roman" w:cs="Times New Roman"/>
                <w:sz w:val="24"/>
                <w:szCs w:val="24"/>
                <w:lang w:val="en-US"/>
              </w:rPr>
              <w:t xml:space="preserve"> €</w:t>
            </w:r>
            <w:r w:rsidR="001C7A62" w:rsidRPr="00E9711D">
              <w:rPr>
                <w:rFonts w:ascii="Times New Roman" w:hAnsi="Times New Roman" w:cs="Times New Roman"/>
                <w:sz w:val="24"/>
                <w:szCs w:val="24"/>
              </w:rPr>
              <w:t xml:space="preserve">. </w:t>
            </w:r>
          </w:p>
        </w:tc>
        <w:tc>
          <w:tcPr>
            <w:tcW w:w="4536" w:type="dxa"/>
          </w:tcPr>
          <w:p w14:paraId="705819D8" w14:textId="5915895A" w:rsidR="00B134B0" w:rsidRPr="00E9711D" w:rsidRDefault="001C7A62" w:rsidP="00B134B0">
            <w:pPr>
              <w:rPr>
                <w:rFonts w:ascii="Times New Roman" w:hAnsi="Times New Roman" w:cs="Times New Roman"/>
                <w:sz w:val="24"/>
                <w:szCs w:val="24"/>
              </w:rPr>
            </w:pPr>
            <w:r w:rsidRPr="00E9711D">
              <w:rPr>
                <w:rFonts w:ascii="Times New Roman" w:hAnsi="Times New Roman" w:cs="Times New Roman"/>
                <w:sz w:val="24"/>
                <w:szCs w:val="24"/>
              </w:rPr>
              <w:t>Toetuse miinimumsumma on 5 000</w:t>
            </w:r>
            <w:r w:rsidRPr="00E9711D">
              <w:rPr>
                <w:rFonts w:ascii="Times New Roman" w:hAnsi="Times New Roman" w:cs="Times New Roman"/>
                <w:sz w:val="24"/>
                <w:szCs w:val="24"/>
                <w:lang w:val="en-US"/>
              </w:rPr>
              <w:t xml:space="preserve"> €</w:t>
            </w:r>
            <w:r w:rsidRPr="00E9711D">
              <w:rPr>
                <w:rFonts w:ascii="Times New Roman" w:hAnsi="Times New Roman" w:cs="Times New Roman"/>
                <w:sz w:val="24"/>
                <w:szCs w:val="24"/>
              </w:rPr>
              <w:t xml:space="preserve"> ja </w:t>
            </w:r>
            <w:proofErr w:type="spellStart"/>
            <w:r w:rsidRPr="00E9711D">
              <w:rPr>
                <w:rFonts w:ascii="Times New Roman" w:hAnsi="Times New Roman" w:cs="Times New Roman"/>
                <w:sz w:val="24"/>
                <w:szCs w:val="24"/>
                <w:lang w:val="en-US"/>
              </w:rPr>
              <w:t>maks</w:t>
            </w:r>
            <w:r w:rsidRPr="00E9711D">
              <w:rPr>
                <w:rFonts w:ascii="Times New Roman" w:hAnsi="Times New Roman" w:cs="Times New Roman"/>
                <w:sz w:val="24"/>
                <w:szCs w:val="24"/>
              </w:rPr>
              <w:t>imumsumma</w:t>
            </w:r>
            <w:proofErr w:type="spellEnd"/>
            <w:r w:rsidRPr="00E9711D">
              <w:rPr>
                <w:rFonts w:ascii="Times New Roman" w:hAnsi="Times New Roman" w:cs="Times New Roman"/>
                <w:sz w:val="24"/>
                <w:szCs w:val="24"/>
              </w:rPr>
              <w:t xml:space="preserve"> 30 000 </w:t>
            </w:r>
            <w:r w:rsidRPr="00E9711D">
              <w:rPr>
                <w:rFonts w:ascii="Times New Roman" w:hAnsi="Times New Roman" w:cs="Times New Roman"/>
                <w:sz w:val="24"/>
                <w:szCs w:val="24"/>
                <w:lang w:val="en-US"/>
              </w:rPr>
              <w:t>€</w:t>
            </w:r>
            <w:r w:rsidRPr="00E9711D">
              <w:rPr>
                <w:rFonts w:ascii="Times New Roman" w:hAnsi="Times New Roman" w:cs="Times New Roman"/>
                <w:sz w:val="24"/>
                <w:szCs w:val="24"/>
              </w:rPr>
              <w:t xml:space="preserve">. </w:t>
            </w:r>
          </w:p>
        </w:tc>
        <w:tc>
          <w:tcPr>
            <w:tcW w:w="4643" w:type="dxa"/>
          </w:tcPr>
          <w:p w14:paraId="7EE45E8A" w14:textId="6FEDD59D" w:rsidR="00B134B0" w:rsidRPr="00E9711D" w:rsidRDefault="001C7A62" w:rsidP="00B134B0">
            <w:pPr>
              <w:rPr>
                <w:rFonts w:ascii="Times New Roman" w:hAnsi="Times New Roman" w:cs="Times New Roman"/>
                <w:sz w:val="24"/>
                <w:szCs w:val="24"/>
              </w:rPr>
            </w:pPr>
            <w:r w:rsidRPr="00E9711D">
              <w:rPr>
                <w:rFonts w:ascii="Times New Roman" w:hAnsi="Times New Roman" w:cs="Times New Roman"/>
                <w:sz w:val="24"/>
                <w:szCs w:val="24"/>
              </w:rPr>
              <w:t>Seoses üldise elukalliduse tõusuga on asjakohane suurendada ühe projektitaotluse maksimaalset toetuse summat.</w:t>
            </w:r>
          </w:p>
        </w:tc>
      </w:tr>
      <w:tr w:rsidR="00B82D4D" w:rsidRPr="00E9711D" w14:paraId="6EF0B209" w14:textId="77777777" w:rsidTr="00213643">
        <w:tc>
          <w:tcPr>
            <w:tcW w:w="4815" w:type="dxa"/>
          </w:tcPr>
          <w:p w14:paraId="0955D4E0" w14:textId="77777777" w:rsidR="00B82D4D" w:rsidRPr="00E9711D" w:rsidRDefault="00B82D4D" w:rsidP="00B134B0">
            <w:pPr>
              <w:rPr>
                <w:rFonts w:ascii="Times New Roman" w:hAnsi="Times New Roman" w:cs="Times New Roman"/>
                <w:b/>
                <w:bCs/>
                <w:sz w:val="24"/>
                <w:szCs w:val="24"/>
              </w:rPr>
            </w:pPr>
          </w:p>
        </w:tc>
        <w:tc>
          <w:tcPr>
            <w:tcW w:w="4536" w:type="dxa"/>
          </w:tcPr>
          <w:p w14:paraId="3CD448DA" w14:textId="77777777" w:rsidR="00B82D4D" w:rsidRPr="00E9711D" w:rsidRDefault="00B82D4D" w:rsidP="00B134B0">
            <w:pPr>
              <w:rPr>
                <w:rFonts w:ascii="Times New Roman" w:hAnsi="Times New Roman" w:cs="Times New Roman"/>
                <w:b/>
                <w:bCs/>
                <w:sz w:val="24"/>
                <w:szCs w:val="24"/>
              </w:rPr>
            </w:pPr>
          </w:p>
        </w:tc>
        <w:tc>
          <w:tcPr>
            <w:tcW w:w="4643" w:type="dxa"/>
          </w:tcPr>
          <w:p w14:paraId="36FBA4DE" w14:textId="77777777" w:rsidR="00B82D4D" w:rsidRPr="00E9711D" w:rsidRDefault="00B82D4D" w:rsidP="00B134B0">
            <w:pPr>
              <w:rPr>
                <w:rFonts w:ascii="Times New Roman" w:hAnsi="Times New Roman" w:cs="Times New Roman"/>
                <w:b/>
                <w:bCs/>
                <w:sz w:val="24"/>
                <w:szCs w:val="24"/>
              </w:rPr>
            </w:pPr>
          </w:p>
        </w:tc>
      </w:tr>
      <w:tr w:rsidR="00E91FD8" w:rsidRPr="00E9711D" w14:paraId="7B383DE3" w14:textId="77777777" w:rsidTr="0020362C">
        <w:tc>
          <w:tcPr>
            <w:tcW w:w="13994" w:type="dxa"/>
            <w:gridSpan w:val="3"/>
          </w:tcPr>
          <w:p w14:paraId="26DCAF27" w14:textId="3C60E0EB" w:rsidR="00E91FD8" w:rsidRPr="00E9711D" w:rsidRDefault="00E91FD8" w:rsidP="00B134B0">
            <w:pPr>
              <w:rPr>
                <w:rFonts w:ascii="Times New Roman" w:hAnsi="Times New Roman" w:cs="Times New Roman"/>
                <w:b/>
                <w:bCs/>
                <w:sz w:val="24"/>
                <w:szCs w:val="24"/>
              </w:rPr>
            </w:pPr>
            <w:r w:rsidRPr="00E9711D">
              <w:rPr>
                <w:rFonts w:ascii="Times New Roman" w:hAnsi="Times New Roman" w:cs="Times New Roman"/>
                <w:b/>
                <w:bCs/>
                <w:sz w:val="24"/>
                <w:szCs w:val="24"/>
              </w:rPr>
              <w:t>Meetmeleht: Meede 3.1</w:t>
            </w:r>
            <w:r>
              <w:rPr>
                <w:rFonts w:ascii="Times New Roman" w:hAnsi="Times New Roman" w:cs="Times New Roman"/>
                <w:b/>
                <w:bCs/>
                <w:sz w:val="24"/>
                <w:szCs w:val="24"/>
              </w:rPr>
              <w:t xml:space="preserve">: </w:t>
            </w:r>
            <w:r w:rsidRPr="00E91FD8">
              <w:rPr>
                <w:rFonts w:ascii="Times New Roman" w:hAnsi="Times New Roman" w:cs="Times New Roman"/>
                <w:b/>
                <w:bCs/>
                <w:sz w:val="24"/>
                <w:szCs w:val="24"/>
              </w:rPr>
              <w:t>Kogukonnatöö käivitamise meetme jaotus ja</w:t>
            </w:r>
            <w:r w:rsidRPr="00E91FD8">
              <w:rPr>
                <w:rFonts w:ascii="Times New Roman" w:hAnsi="Times New Roman" w:cs="Times New Roman"/>
                <w:b/>
                <w:bCs/>
                <w:sz w:val="24"/>
                <w:szCs w:val="24"/>
                <w:lang w:val="en-US"/>
              </w:rPr>
              <w:t xml:space="preserve"> </w:t>
            </w:r>
            <w:proofErr w:type="spellStart"/>
            <w:r w:rsidRPr="00E91FD8">
              <w:rPr>
                <w:rFonts w:ascii="Times New Roman" w:hAnsi="Times New Roman" w:cs="Times New Roman"/>
                <w:b/>
                <w:bCs/>
                <w:sz w:val="24"/>
                <w:szCs w:val="24"/>
                <w:lang w:val="en-US"/>
              </w:rPr>
              <w:t>kirjeldus</w:t>
            </w:r>
            <w:proofErr w:type="spellEnd"/>
          </w:p>
        </w:tc>
      </w:tr>
      <w:tr w:rsidR="00DF530A" w:rsidRPr="00E9711D" w14:paraId="7041DF3D" w14:textId="77777777" w:rsidTr="00213643">
        <w:tc>
          <w:tcPr>
            <w:tcW w:w="4815" w:type="dxa"/>
          </w:tcPr>
          <w:p w14:paraId="0D147E6D" w14:textId="316AEA6C" w:rsidR="00DF530A" w:rsidRPr="00E9711D" w:rsidRDefault="00DF530A" w:rsidP="0062535E">
            <w:pPr>
              <w:rPr>
                <w:rFonts w:ascii="Times New Roman" w:hAnsi="Times New Roman" w:cs="Times New Roman"/>
                <w:sz w:val="24"/>
                <w:szCs w:val="24"/>
              </w:rPr>
            </w:pPr>
            <w:r w:rsidRPr="00E9711D">
              <w:rPr>
                <w:rFonts w:ascii="Times New Roman" w:hAnsi="Times New Roman" w:cs="Times New Roman"/>
                <w:sz w:val="24"/>
                <w:szCs w:val="24"/>
                <w:u w:val="single"/>
              </w:rPr>
              <w:t>Rakendamise vajadus:</w:t>
            </w:r>
            <w:r w:rsidRPr="00E9711D">
              <w:rPr>
                <w:rFonts w:ascii="Times New Roman" w:hAnsi="Times New Roman" w:cs="Times New Roman"/>
                <w:sz w:val="24"/>
                <w:szCs w:val="24"/>
              </w:rPr>
              <w:t xml:space="preserve"> Kogukonnatöö ei ole käivitunud ca </w:t>
            </w:r>
            <w:r w:rsidRPr="00E9711D">
              <w:rPr>
                <w:rFonts w:ascii="Times New Roman" w:hAnsi="Times New Roman" w:cs="Times New Roman"/>
                <w:sz w:val="24"/>
                <w:szCs w:val="24"/>
                <w:lang w:val="en-US"/>
              </w:rPr>
              <w:t>57</w:t>
            </w:r>
            <w:r w:rsidRPr="00E9711D">
              <w:rPr>
                <w:rFonts w:ascii="Times New Roman" w:hAnsi="Times New Roman" w:cs="Times New Roman"/>
                <w:sz w:val="24"/>
                <w:szCs w:val="24"/>
              </w:rPr>
              <w:t>%-l asustusüksustest tegevuspiirkonnas.</w:t>
            </w:r>
          </w:p>
        </w:tc>
        <w:tc>
          <w:tcPr>
            <w:tcW w:w="4536" w:type="dxa"/>
          </w:tcPr>
          <w:p w14:paraId="6642E6C0" w14:textId="7578ED1F" w:rsidR="00DF530A" w:rsidRPr="00E9711D" w:rsidRDefault="00DF530A" w:rsidP="00B134B0">
            <w:pPr>
              <w:rPr>
                <w:rFonts w:ascii="Times New Roman" w:hAnsi="Times New Roman" w:cs="Times New Roman"/>
                <w:sz w:val="24"/>
                <w:szCs w:val="24"/>
              </w:rPr>
            </w:pPr>
            <w:r w:rsidRPr="00E9711D">
              <w:rPr>
                <w:rFonts w:ascii="Times New Roman" w:hAnsi="Times New Roman" w:cs="Times New Roman"/>
                <w:sz w:val="24"/>
                <w:szCs w:val="24"/>
              </w:rPr>
              <w:t xml:space="preserve">Kogukonnatöö ei ole käivitunud või </w:t>
            </w:r>
            <w:r w:rsidR="00AA3B11" w:rsidRPr="00E9711D">
              <w:rPr>
                <w:rFonts w:ascii="Times New Roman" w:hAnsi="Times New Roman" w:cs="Times New Roman"/>
                <w:sz w:val="24"/>
                <w:szCs w:val="24"/>
              </w:rPr>
              <w:t xml:space="preserve">on </w:t>
            </w:r>
            <w:r w:rsidRPr="00E9711D">
              <w:rPr>
                <w:rFonts w:ascii="Times New Roman" w:hAnsi="Times New Roman" w:cs="Times New Roman"/>
                <w:sz w:val="24"/>
                <w:szCs w:val="24"/>
              </w:rPr>
              <w:t xml:space="preserve">peatunud ca </w:t>
            </w:r>
            <w:r w:rsidRPr="00E9711D">
              <w:rPr>
                <w:rFonts w:ascii="Times New Roman" w:hAnsi="Times New Roman" w:cs="Times New Roman"/>
                <w:sz w:val="24"/>
                <w:szCs w:val="24"/>
                <w:lang w:val="en-US"/>
              </w:rPr>
              <w:t>57</w:t>
            </w:r>
            <w:r w:rsidRPr="00E9711D">
              <w:rPr>
                <w:rFonts w:ascii="Times New Roman" w:hAnsi="Times New Roman" w:cs="Times New Roman"/>
                <w:sz w:val="24"/>
                <w:szCs w:val="24"/>
              </w:rPr>
              <w:t>%-l asustusüksustest tegevuspiirkonnas.</w:t>
            </w:r>
          </w:p>
        </w:tc>
        <w:tc>
          <w:tcPr>
            <w:tcW w:w="4643" w:type="dxa"/>
          </w:tcPr>
          <w:p w14:paraId="2F9B34B5" w14:textId="796B4582" w:rsidR="00DF530A" w:rsidRPr="00E9711D" w:rsidRDefault="009D7098" w:rsidP="00B134B0">
            <w:pPr>
              <w:rPr>
                <w:rFonts w:ascii="Times New Roman" w:hAnsi="Times New Roman" w:cs="Times New Roman"/>
                <w:sz w:val="24"/>
                <w:szCs w:val="24"/>
              </w:rPr>
            </w:pPr>
            <w:r w:rsidRPr="00E9711D">
              <w:rPr>
                <w:rFonts w:ascii="Times New Roman" w:hAnsi="Times New Roman" w:cs="Times New Roman"/>
                <w:sz w:val="24"/>
                <w:szCs w:val="24"/>
              </w:rPr>
              <w:t xml:space="preserve">Oluline on toetada ka piirkonnas varasemalt toiminud, kuid mingil põhjusel tegevuse lõpetanud või katkestanud </w:t>
            </w:r>
            <w:proofErr w:type="spellStart"/>
            <w:r w:rsidRPr="00E9711D">
              <w:rPr>
                <w:rFonts w:ascii="Times New Roman" w:hAnsi="Times New Roman" w:cs="Times New Roman"/>
                <w:sz w:val="24"/>
                <w:szCs w:val="24"/>
              </w:rPr>
              <w:t>kogukondlikke</w:t>
            </w:r>
            <w:proofErr w:type="spellEnd"/>
            <w:r w:rsidRPr="00E9711D">
              <w:rPr>
                <w:rFonts w:ascii="Times New Roman" w:hAnsi="Times New Roman" w:cs="Times New Roman"/>
                <w:sz w:val="24"/>
                <w:szCs w:val="24"/>
              </w:rPr>
              <w:t xml:space="preserve"> tegevusi.</w:t>
            </w:r>
          </w:p>
        </w:tc>
      </w:tr>
      <w:tr w:rsidR="00B134B0" w:rsidRPr="00E9711D" w14:paraId="2A664DF9" w14:textId="77777777" w:rsidTr="00213643">
        <w:tc>
          <w:tcPr>
            <w:tcW w:w="4815" w:type="dxa"/>
          </w:tcPr>
          <w:p w14:paraId="66C9767D" w14:textId="77777777" w:rsidR="0062535E" w:rsidRPr="00E9711D" w:rsidRDefault="0062535E" w:rsidP="0062535E">
            <w:pPr>
              <w:rPr>
                <w:rFonts w:ascii="Times New Roman" w:hAnsi="Times New Roman" w:cs="Times New Roman"/>
                <w:sz w:val="24"/>
                <w:szCs w:val="24"/>
              </w:rPr>
            </w:pPr>
            <w:r w:rsidRPr="00E9711D">
              <w:rPr>
                <w:rFonts w:ascii="Times New Roman" w:hAnsi="Times New Roman" w:cs="Times New Roman"/>
                <w:sz w:val="24"/>
                <w:szCs w:val="24"/>
                <w:u w:val="single"/>
              </w:rPr>
              <w:t>Eesmärk:</w:t>
            </w:r>
            <w:r w:rsidRPr="00E9711D">
              <w:rPr>
                <w:rFonts w:ascii="Times New Roman" w:hAnsi="Times New Roman" w:cs="Times New Roman"/>
                <w:sz w:val="24"/>
                <w:szCs w:val="24"/>
              </w:rPr>
              <w:t xml:space="preserve"> Julgustame vähemalt ca 20% tänaseid passiivseid asustusüksusi (25 asustusüksust) alustama kogukondliku tegevusega (n. kultuuriselts, külaselts,</w:t>
            </w:r>
          </w:p>
          <w:p w14:paraId="0291B875" w14:textId="392434E6" w:rsidR="00B134B0" w:rsidRPr="00E9711D" w:rsidRDefault="0062535E" w:rsidP="00B134B0">
            <w:pPr>
              <w:rPr>
                <w:rFonts w:ascii="Times New Roman" w:hAnsi="Times New Roman" w:cs="Times New Roman"/>
                <w:sz w:val="24"/>
                <w:szCs w:val="24"/>
              </w:rPr>
            </w:pPr>
            <w:r w:rsidRPr="00E9711D">
              <w:rPr>
                <w:rFonts w:ascii="Times New Roman" w:hAnsi="Times New Roman" w:cs="Times New Roman"/>
                <w:sz w:val="24"/>
                <w:szCs w:val="24"/>
              </w:rPr>
              <w:t>vabatahtlikud päästjad, huviselts jt).</w:t>
            </w:r>
          </w:p>
        </w:tc>
        <w:tc>
          <w:tcPr>
            <w:tcW w:w="4536" w:type="dxa"/>
          </w:tcPr>
          <w:p w14:paraId="2B5E1E3F" w14:textId="647C7CDD" w:rsidR="00B134B0" w:rsidRPr="00E9711D" w:rsidRDefault="0062535E" w:rsidP="00B134B0">
            <w:pPr>
              <w:rPr>
                <w:rFonts w:ascii="Times New Roman" w:hAnsi="Times New Roman" w:cs="Times New Roman"/>
                <w:sz w:val="24"/>
                <w:szCs w:val="24"/>
              </w:rPr>
            </w:pPr>
            <w:r w:rsidRPr="00E9711D">
              <w:rPr>
                <w:rFonts w:ascii="Times New Roman" w:hAnsi="Times New Roman" w:cs="Times New Roman"/>
                <w:sz w:val="24"/>
                <w:szCs w:val="24"/>
              </w:rPr>
              <w:t>Julgustame vähemalt ca 20% tänaseid passiivseid asustusüksusi (25 asustusüksust) alustama või taaskäivitama kogukondlikku tegevust (nt kultuuriselts, külaselts, vabatahtlikud päästjad, huviselts jt).</w:t>
            </w:r>
          </w:p>
        </w:tc>
        <w:tc>
          <w:tcPr>
            <w:tcW w:w="4643" w:type="dxa"/>
          </w:tcPr>
          <w:p w14:paraId="54BB2424" w14:textId="09E0FCA7" w:rsidR="00B134B0" w:rsidRPr="00E9711D" w:rsidRDefault="001F2875" w:rsidP="00B134B0">
            <w:pPr>
              <w:rPr>
                <w:rFonts w:ascii="Times New Roman" w:hAnsi="Times New Roman" w:cs="Times New Roman"/>
                <w:sz w:val="24"/>
                <w:szCs w:val="24"/>
              </w:rPr>
            </w:pPr>
            <w:r w:rsidRPr="00E9711D">
              <w:rPr>
                <w:rFonts w:ascii="Times New Roman" w:hAnsi="Times New Roman" w:cs="Times New Roman"/>
                <w:sz w:val="24"/>
                <w:szCs w:val="24"/>
              </w:rPr>
              <w:t xml:space="preserve">Oluline on toetada ka piirkonnas varasemalt toiminud, kuid mingil põhjusel tegevuse lõpetanud või katkestanud </w:t>
            </w:r>
            <w:proofErr w:type="spellStart"/>
            <w:r w:rsidRPr="00E9711D">
              <w:rPr>
                <w:rFonts w:ascii="Times New Roman" w:hAnsi="Times New Roman" w:cs="Times New Roman"/>
                <w:sz w:val="24"/>
                <w:szCs w:val="24"/>
              </w:rPr>
              <w:t>kogukondlikke</w:t>
            </w:r>
            <w:proofErr w:type="spellEnd"/>
            <w:r w:rsidRPr="00E9711D">
              <w:rPr>
                <w:rFonts w:ascii="Times New Roman" w:hAnsi="Times New Roman" w:cs="Times New Roman"/>
                <w:sz w:val="24"/>
                <w:szCs w:val="24"/>
              </w:rPr>
              <w:t xml:space="preserve"> tegevusi.</w:t>
            </w:r>
          </w:p>
        </w:tc>
      </w:tr>
      <w:tr w:rsidR="00B134B0" w:rsidRPr="00E9711D" w14:paraId="2660EAC3" w14:textId="77777777" w:rsidTr="00213643">
        <w:tc>
          <w:tcPr>
            <w:tcW w:w="4815" w:type="dxa"/>
          </w:tcPr>
          <w:p w14:paraId="0EA30734" w14:textId="3311CB32" w:rsidR="00B134B0" w:rsidRPr="00E9711D" w:rsidRDefault="00A91BB9" w:rsidP="00B134B0">
            <w:pPr>
              <w:rPr>
                <w:rFonts w:ascii="Times New Roman" w:hAnsi="Times New Roman" w:cs="Times New Roman"/>
                <w:sz w:val="24"/>
                <w:szCs w:val="24"/>
              </w:rPr>
            </w:pPr>
            <w:r w:rsidRPr="00E9711D">
              <w:rPr>
                <w:rFonts w:ascii="Times New Roman" w:hAnsi="Times New Roman" w:cs="Times New Roman"/>
                <w:sz w:val="24"/>
                <w:szCs w:val="24"/>
                <w:u w:val="single"/>
              </w:rPr>
              <w:t>Toetatavad tegevused:</w:t>
            </w:r>
            <w:r w:rsidRPr="00E9711D">
              <w:rPr>
                <w:rFonts w:ascii="Times New Roman" w:hAnsi="Times New Roman" w:cs="Times New Roman"/>
                <w:sz w:val="24"/>
                <w:szCs w:val="24"/>
              </w:rPr>
              <w:t xml:space="preserve"> Meetmest toetatakse järgmisi tegevusi: mentori kaasamine; koolituse, õppereisi või sündmuse korraldamine.</w:t>
            </w:r>
          </w:p>
        </w:tc>
        <w:tc>
          <w:tcPr>
            <w:tcW w:w="4536" w:type="dxa"/>
          </w:tcPr>
          <w:p w14:paraId="1F580CBE" w14:textId="07561AE8" w:rsidR="00B134B0" w:rsidRPr="00E9711D" w:rsidRDefault="00A91BB9" w:rsidP="00B134B0">
            <w:pPr>
              <w:rPr>
                <w:rFonts w:ascii="Times New Roman" w:hAnsi="Times New Roman" w:cs="Times New Roman"/>
                <w:sz w:val="24"/>
                <w:szCs w:val="24"/>
              </w:rPr>
            </w:pPr>
            <w:r w:rsidRPr="00E9711D">
              <w:rPr>
                <w:rFonts w:ascii="Times New Roman" w:hAnsi="Times New Roman" w:cs="Times New Roman"/>
                <w:sz w:val="24"/>
                <w:szCs w:val="24"/>
              </w:rPr>
              <w:t>Meetmest toetatakse järgmisi tegevusi: mentori kaasamine; koolituse, õppereisi või sündmuse korraldamine; kogukonnatöö käivitamist toetavad ühistegevused.</w:t>
            </w:r>
          </w:p>
        </w:tc>
        <w:tc>
          <w:tcPr>
            <w:tcW w:w="4643" w:type="dxa"/>
          </w:tcPr>
          <w:p w14:paraId="0FED8701" w14:textId="36F113EC" w:rsidR="00B134B0" w:rsidRPr="00E9711D" w:rsidRDefault="004F07B8" w:rsidP="00B134B0">
            <w:pPr>
              <w:rPr>
                <w:rFonts w:ascii="Times New Roman" w:hAnsi="Times New Roman" w:cs="Times New Roman"/>
                <w:sz w:val="24"/>
                <w:szCs w:val="24"/>
              </w:rPr>
            </w:pPr>
            <w:r w:rsidRPr="00E9711D">
              <w:rPr>
                <w:rFonts w:ascii="Times New Roman" w:hAnsi="Times New Roman" w:cs="Times New Roman"/>
                <w:sz w:val="24"/>
                <w:szCs w:val="24"/>
              </w:rPr>
              <w:t xml:space="preserve">Toetatavate tegevuste loetelu </w:t>
            </w:r>
            <w:r w:rsidR="00614770" w:rsidRPr="00E9711D">
              <w:rPr>
                <w:rFonts w:ascii="Times New Roman" w:hAnsi="Times New Roman" w:cs="Times New Roman"/>
                <w:sz w:val="24"/>
                <w:szCs w:val="24"/>
              </w:rPr>
              <w:t>täiendati</w:t>
            </w:r>
            <w:r w:rsidRPr="00E9711D">
              <w:rPr>
                <w:rFonts w:ascii="Times New Roman" w:hAnsi="Times New Roman" w:cs="Times New Roman"/>
                <w:sz w:val="24"/>
                <w:szCs w:val="24"/>
              </w:rPr>
              <w:t xml:space="preserve"> kogukonnatöö käivitamist toetatavate ühistegevuste </w:t>
            </w:r>
            <w:proofErr w:type="spellStart"/>
            <w:r w:rsidRPr="00E9711D">
              <w:rPr>
                <w:rFonts w:ascii="Times New Roman" w:hAnsi="Times New Roman" w:cs="Times New Roman"/>
                <w:sz w:val="24"/>
                <w:szCs w:val="24"/>
              </w:rPr>
              <w:t>üldmõistega</w:t>
            </w:r>
            <w:proofErr w:type="spellEnd"/>
            <w:r w:rsidRPr="00E9711D">
              <w:rPr>
                <w:rFonts w:ascii="Times New Roman" w:hAnsi="Times New Roman" w:cs="Times New Roman"/>
                <w:sz w:val="24"/>
                <w:szCs w:val="24"/>
              </w:rPr>
              <w:t xml:space="preserve">. Senine loetelu ei võimaldanud oluliste toetavate tegevuste jaoks toetuse taotlemist katusorganisatsioonidel, kes tegutsevad mitmete organisatsioonide arendamisega </w:t>
            </w:r>
            <w:r w:rsidRPr="00E9711D">
              <w:rPr>
                <w:rFonts w:ascii="Times New Roman" w:hAnsi="Times New Roman" w:cs="Times New Roman"/>
                <w:sz w:val="24"/>
                <w:szCs w:val="24"/>
              </w:rPr>
              <w:lastRenderedPageBreak/>
              <w:t>samaaegselt nii piirkonniti kui tegevuspiirkonnaüleselt.</w:t>
            </w:r>
          </w:p>
        </w:tc>
      </w:tr>
      <w:tr w:rsidR="00406FA5" w:rsidRPr="00E9711D" w14:paraId="0C7B4C2E" w14:textId="77777777" w:rsidTr="00213643">
        <w:tc>
          <w:tcPr>
            <w:tcW w:w="4815" w:type="dxa"/>
          </w:tcPr>
          <w:p w14:paraId="00D90154" w14:textId="77777777" w:rsidR="00202EDF" w:rsidRPr="00E9711D" w:rsidRDefault="00202EDF" w:rsidP="00202EDF">
            <w:pPr>
              <w:rPr>
                <w:rFonts w:ascii="Times New Roman" w:hAnsi="Times New Roman" w:cs="Times New Roman"/>
                <w:sz w:val="24"/>
                <w:szCs w:val="24"/>
              </w:rPr>
            </w:pPr>
            <w:r w:rsidRPr="00E9711D">
              <w:rPr>
                <w:rFonts w:ascii="Times New Roman" w:hAnsi="Times New Roman" w:cs="Times New Roman"/>
                <w:sz w:val="24"/>
                <w:szCs w:val="24"/>
                <w:u w:val="single"/>
              </w:rPr>
              <w:lastRenderedPageBreak/>
              <w:t xml:space="preserve">Sihtrühm: </w:t>
            </w:r>
            <w:r w:rsidRPr="00E9711D">
              <w:rPr>
                <w:rFonts w:ascii="Times New Roman" w:hAnsi="Times New Roman" w:cs="Times New Roman"/>
                <w:sz w:val="24"/>
                <w:szCs w:val="24"/>
              </w:rPr>
              <w:t>Jõgevamaa Koostöökoja tegevuspiirkonnas tegutsevad mittetulundusühingud (sh kohalik tegevusrühm) ja sihtasutused.</w:t>
            </w:r>
          </w:p>
          <w:p w14:paraId="53F6D131" w14:textId="100B2B3D" w:rsidR="00406FA5" w:rsidRPr="00E9711D" w:rsidRDefault="00202EDF" w:rsidP="005C533F">
            <w:pPr>
              <w:rPr>
                <w:rFonts w:ascii="Times New Roman" w:hAnsi="Times New Roman" w:cs="Times New Roman"/>
                <w:sz w:val="24"/>
                <w:szCs w:val="24"/>
              </w:rPr>
            </w:pPr>
            <w:r w:rsidRPr="00E9711D">
              <w:rPr>
                <w:rFonts w:ascii="Times New Roman" w:hAnsi="Times New Roman" w:cs="Times New Roman"/>
                <w:sz w:val="24"/>
                <w:szCs w:val="24"/>
              </w:rPr>
              <w:t>Organiseerumata kogukondadel on võimalik taotleda ühistegevusteks toetust tegevusrühma vastava projekti raames.</w:t>
            </w:r>
          </w:p>
        </w:tc>
        <w:tc>
          <w:tcPr>
            <w:tcW w:w="4536" w:type="dxa"/>
          </w:tcPr>
          <w:p w14:paraId="6BE01665" w14:textId="77777777" w:rsidR="00BF0BC0" w:rsidRPr="00E9711D" w:rsidRDefault="00BF0BC0" w:rsidP="00BF0BC0">
            <w:pPr>
              <w:rPr>
                <w:rFonts w:ascii="Times New Roman" w:hAnsi="Times New Roman" w:cs="Times New Roman"/>
                <w:sz w:val="24"/>
                <w:szCs w:val="24"/>
              </w:rPr>
            </w:pPr>
            <w:r w:rsidRPr="00E9711D">
              <w:rPr>
                <w:rFonts w:ascii="Times New Roman" w:hAnsi="Times New Roman" w:cs="Times New Roman"/>
                <w:sz w:val="24"/>
                <w:szCs w:val="24"/>
              </w:rPr>
              <w:t>Jõgevamaa Koostöökoja tegevuspiirkonnas asumi- ja/või huvipõhiselt tegutsevad mittetulundusühingud (sh kohalik tegevusrühm) ja sihtasutused.</w:t>
            </w:r>
          </w:p>
          <w:p w14:paraId="3EC414D3" w14:textId="6257FBF0" w:rsidR="00406FA5" w:rsidRPr="00E9711D" w:rsidRDefault="00BF0BC0" w:rsidP="005C533F">
            <w:pPr>
              <w:rPr>
                <w:rFonts w:ascii="Times New Roman" w:hAnsi="Times New Roman" w:cs="Times New Roman"/>
                <w:sz w:val="24"/>
                <w:szCs w:val="24"/>
              </w:rPr>
            </w:pPr>
            <w:r w:rsidRPr="00E9711D">
              <w:rPr>
                <w:rFonts w:ascii="Times New Roman" w:hAnsi="Times New Roman" w:cs="Times New Roman"/>
                <w:sz w:val="24"/>
                <w:szCs w:val="24"/>
              </w:rPr>
              <w:t xml:space="preserve">Organiseerumata kogukondadel on võimalik taotleda ühistegevusteks toetust tegevusrühma vastava projekti raames. Vihmavarjuprojekti võib esitada ainult kohalik tegevusrühm. </w:t>
            </w:r>
          </w:p>
        </w:tc>
        <w:tc>
          <w:tcPr>
            <w:tcW w:w="4643" w:type="dxa"/>
          </w:tcPr>
          <w:p w14:paraId="035FC7A9" w14:textId="53C5B784" w:rsidR="00406FA5" w:rsidRPr="00E9711D" w:rsidRDefault="00E20618" w:rsidP="005C533F">
            <w:pPr>
              <w:rPr>
                <w:rFonts w:ascii="Times New Roman" w:hAnsi="Times New Roman" w:cs="Times New Roman"/>
                <w:sz w:val="24"/>
                <w:szCs w:val="24"/>
              </w:rPr>
            </w:pPr>
            <w:r w:rsidRPr="00E9711D">
              <w:rPr>
                <w:rFonts w:ascii="Times New Roman" w:hAnsi="Times New Roman" w:cs="Times New Roman"/>
                <w:sz w:val="24"/>
                <w:szCs w:val="24"/>
              </w:rPr>
              <w:t>Meetmelehel too</w:t>
            </w:r>
            <w:r w:rsidR="00614770" w:rsidRPr="00E9711D">
              <w:rPr>
                <w:rFonts w:ascii="Times New Roman" w:hAnsi="Times New Roman" w:cs="Times New Roman"/>
                <w:sz w:val="24"/>
                <w:szCs w:val="24"/>
              </w:rPr>
              <w:t>di</w:t>
            </w:r>
            <w:r w:rsidRPr="00E9711D">
              <w:rPr>
                <w:rFonts w:ascii="Times New Roman" w:hAnsi="Times New Roman" w:cs="Times New Roman"/>
                <w:sz w:val="24"/>
                <w:szCs w:val="24"/>
              </w:rPr>
              <w:t xml:space="preserve"> esile määruse tingimus vihmavarjuprojektide taotlemise erisuse osas ning lisat</w:t>
            </w:r>
            <w:r w:rsidR="00614770" w:rsidRPr="00E9711D">
              <w:rPr>
                <w:rFonts w:ascii="Times New Roman" w:hAnsi="Times New Roman" w:cs="Times New Roman"/>
                <w:sz w:val="24"/>
                <w:szCs w:val="24"/>
              </w:rPr>
              <w:t>i</w:t>
            </w:r>
            <w:r w:rsidRPr="00E9711D">
              <w:rPr>
                <w:rFonts w:ascii="Times New Roman" w:hAnsi="Times New Roman" w:cs="Times New Roman"/>
                <w:sz w:val="24"/>
                <w:szCs w:val="24"/>
              </w:rPr>
              <w:t xml:space="preserve"> taotlemise võimalus organisatsioonidele, kes ei ole seotud otseselt ühegi kogukonnaga.</w:t>
            </w:r>
          </w:p>
        </w:tc>
      </w:tr>
      <w:tr w:rsidR="005C533F" w:rsidRPr="00E9711D" w14:paraId="5C6A630F" w14:textId="77777777" w:rsidTr="00213643">
        <w:tc>
          <w:tcPr>
            <w:tcW w:w="4815" w:type="dxa"/>
          </w:tcPr>
          <w:p w14:paraId="2B841974" w14:textId="6EA6EEF1" w:rsidR="005C533F" w:rsidRPr="00E9711D" w:rsidRDefault="005C533F" w:rsidP="005C533F">
            <w:pPr>
              <w:rPr>
                <w:rFonts w:ascii="Times New Roman" w:hAnsi="Times New Roman" w:cs="Times New Roman"/>
                <w:sz w:val="24"/>
                <w:szCs w:val="24"/>
              </w:rPr>
            </w:pPr>
            <w:r w:rsidRPr="00E9711D">
              <w:rPr>
                <w:rFonts w:ascii="Times New Roman" w:hAnsi="Times New Roman" w:cs="Times New Roman"/>
                <w:sz w:val="24"/>
                <w:szCs w:val="24"/>
                <w:u w:val="single"/>
              </w:rPr>
              <w:t>Nõuded taotlejale:</w:t>
            </w:r>
            <w:r w:rsidRPr="00E9711D">
              <w:rPr>
                <w:rFonts w:ascii="Times New Roman" w:hAnsi="Times New Roman" w:cs="Times New Roman"/>
                <w:sz w:val="24"/>
                <w:szCs w:val="24"/>
              </w:rPr>
              <w:t xml:space="preserve"> Taotleja peab lisama taotlusele LEADER-määruse nõuetekohased lisadokumendid ning Jõgevamaa Koostöökoja blanketil taotleja organisatsiooni tutvustuse</w:t>
            </w:r>
            <w:r w:rsidR="000D3FD2" w:rsidRPr="00E9711D">
              <w:rPr>
                <w:rFonts w:ascii="Times New Roman" w:hAnsi="Times New Roman" w:cs="Times New Roman"/>
                <w:sz w:val="24"/>
                <w:szCs w:val="24"/>
              </w:rPr>
              <w:t>, kus tuleb ära märkida projekti kasusaajate hulk ning asustusüksuste loetelu, mida projektitegevused hõlmavad.</w:t>
            </w:r>
          </w:p>
        </w:tc>
        <w:tc>
          <w:tcPr>
            <w:tcW w:w="4536" w:type="dxa"/>
          </w:tcPr>
          <w:p w14:paraId="05D1399B" w14:textId="2E8608C0" w:rsidR="005C533F" w:rsidRPr="00E9711D" w:rsidRDefault="00AC164A" w:rsidP="005C533F">
            <w:pPr>
              <w:rPr>
                <w:rFonts w:ascii="Times New Roman" w:hAnsi="Times New Roman" w:cs="Times New Roman"/>
                <w:sz w:val="24"/>
                <w:szCs w:val="24"/>
              </w:rPr>
            </w:pPr>
            <w:r w:rsidRPr="00AC164A">
              <w:rPr>
                <w:rFonts w:ascii="Times New Roman" w:hAnsi="Times New Roman" w:cs="Times New Roman"/>
                <w:sz w:val="24"/>
                <w:szCs w:val="24"/>
              </w:rPr>
              <w:t>Taotleja peab lisama taotlusele LEADER-määruse nõuetekohased lisadokumendid. E-PRIA keskkonnas tuleb tegevusrühma taotlusvormi sakis ära märkida projekti kasusaajate hulk ning asustusüksuste loetelu, mida projektitegevused hõlmavad. Katusorganisatsioonide taotluses tuleb ära märkida projektist kasusaavate tegevuspiirkonna kogukondade arv.</w:t>
            </w:r>
          </w:p>
        </w:tc>
        <w:tc>
          <w:tcPr>
            <w:tcW w:w="4643" w:type="dxa"/>
          </w:tcPr>
          <w:p w14:paraId="469BA734" w14:textId="3EE2AF52" w:rsidR="005C533F" w:rsidRPr="00E9711D" w:rsidRDefault="005C533F" w:rsidP="005C533F">
            <w:pPr>
              <w:rPr>
                <w:rFonts w:ascii="Times New Roman" w:hAnsi="Times New Roman" w:cs="Times New Roman"/>
                <w:sz w:val="24"/>
                <w:szCs w:val="24"/>
              </w:rPr>
            </w:pPr>
            <w:r w:rsidRPr="00E9711D">
              <w:rPr>
                <w:rFonts w:ascii="Times New Roman" w:hAnsi="Times New Roman" w:cs="Times New Roman"/>
                <w:sz w:val="24"/>
                <w:szCs w:val="24"/>
              </w:rPr>
              <w:t xml:space="preserve">Kuna samasisuline info esitatakse e-PRIA-s kohaliku tegevusrühma taotlusvormil, </w:t>
            </w:r>
            <w:r w:rsidR="0045585C" w:rsidRPr="00E9711D">
              <w:rPr>
                <w:rFonts w:ascii="Times New Roman" w:hAnsi="Times New Roman" w:cs="Times New Roman"/>
                <w:sz w:val="24"/>
                <w:szCs w:val="24"/>
              </w:rPr>
              <w:t xml:space="preserve">on </w:t>
            </w:r>
            <w:r w:rsidRPr="00E9711D">
              <w:rPr>
                <w:rFonts w:ascii="Times New Roman" w:hAnsi="Times New Roman" w:cs="Times New Roman"/>
                <w:sz w:val="24"/>
                <w:szCs w:val="24"/>
              </w:rPr>
              <w:t>andmed dubleeritud ja otstarbekam on kasutada veebikeskkonda.</w:t>
            </w:r>
          </w:p>
        </w:tc>
      </w:tr>
      <w:tr w:rsidR="00B82D4D" w:rsidRPr="00E9711D" w14:paraId="32582F05" w14:textId="77777777" w:rsidTr="00213643">
        <w:tc>
          <w:tcPr>
            <w:tcW w:w="4815" w:type="dxa"/>
          </w:tcPr>
          <w:p w14:paraId="35D1CEB9" w14:textId="77777777" w:rsidR="00B82D4D" w:rsidRPr="00E9711D" w:rsidRDefault="00B82D4D" w:rsidP="005C533F">
            <w:pPr>
              <w:rPr>
                <w:rFonts w:ascii="Times New Roman" w:hAnsi="Times New Roman" w:cs="Times New Roman"/>
                <w:b/>
                <w:bCs/>
                <w:sz w:val="24"/>
                <w:szCs w:val="24"/>
              </w:rPr>
            </w:pPr>
          </w:p>
        </w:tc>
        <w:tc>
          <w:tcPr>
            <w:tcW w:w="4536" w:type="dxa"/>
          </w:tcPr>
          <w:p w14:paraId="4CF44F32" w14:textId="77777777" w:rsidR="00B82D4D" w:rsidRPr="00E9711D" w:rsidRDefault="00B82D4D" w:rsidP="005C533F">
            <w:pPr>
              <w:rPr>
                <w:rFonts w:ascii="Times New Roman" w:hAnsi="Times New Roman" w:cs="Times New Roman"/>
                <w:b/>
                <w:bCs/>
                <w:sz w:val="24"/>
                <w:szCs w:val="24"/>
              </w:rPr>
            </w:pPr>
          </w:p>
        </w:tc>
        <w:tc>
          <w:tcPr>
            <w:tcW w:w="4643" w:type="dxa"/>
          </w:tcPr>
          <w:p w14:paraId="538F0FA6" w14:textId="77777777" w:rsidR="00B82D4D" w:rsidRPr="00E9711D" w:rsidRDefault="00B82D4D" w:rsidP="005C533F">
            <w:pPr>
              <w:rPr>
                <w:rFonts w:ascii="Times New Roman" w:hAnsi="Times New Roman" w:cs="Times New Roman"/>
                <w:b/>
                <w:bCs/>
                <w:sz w:val="24"/>
                <w:szCs w:val="24"/>
              </w:rPr>
            </w:pPr>
          </w:p>
        </w:tc>
      </w:tr>
      <w:tr w:rsidR="0004366E" w:rsidRPr="00E9711D" w14:paraId="3BE8567D" w14:textId="77777777" w:rsidTr="000E43A2">
        <w:tc>
          <w:tcPr>
            <w:tcW w:w="13994" w:type="dxa"/>
            <w:gridSpan w:val="3"/>
          </w:tcPr>
          <w:p w14:paraId="1159C507" w14:textId="23A27A22" w:rsidR="0004366E" w:rsidRPr="00E9711D" w:rsidRDefault="0004366E" w:rsidP="005C533F">
            <w:pPr>
              <w:rPr>
                <w:rFonts w:ascii="Times New Roman" w:hAnsi="Times New Roman" w:cs="Times New Roman"/>
                <w:b/>
                <w:bCs/>
                <w:sz w:val="24"/>
                <w:szCs w:val="24"/>
              </w:rPr>
            </w:pPr>
            <w:r w:rsidRPr="00E9711D">
              <w:rPr>
                <w:rFonts w:ascii="Times New Roman" w:hAnsi="Times New Roman" w:cs="Times New Roman"/>
                <w:b/>
                <w:bCs/>
                <w:sz w:val="24"/>
                <w:szCs w:val="24"/>
              </w:rPr>
              <w:t>Meetmeleht: Meede 3.2 ja 3.3</w:t>
            </w:r>
            <w:r>
              <w:rPr>
                <w:rFonts w:ascii="Times New Roman" w:hAnsi="Times New Roman" w:cs="Times New Roman"/>
                <w:b/>
                <w:bCs/>
                <w:sz w:val="24"/>
                <w:szCs w:val="24"/>
              </w:rPr>
              <w:t xml:space="preserve">: </w:t>
            </w:r>
            <w:r w:rsidRPr="0004366E">
              <w:rPr>
                <w:rFonts w:ascii="Times New Roman" w:hAnsi="Times New Roman" w:cs="Times New Roman"/>
                <w:b/>
                <w:bCs/>
                <w:sz w:val="24"/>
                <w:szCs w:val="24"/>
              </w:rPr>
              <w:t>Aruka küla lähenemise meetme jaotus ja</w:t>
            </w:r>
            <w:r w:rsidRPr="0004366E">
              <w:rPr>
                <w:rFonts w:ascii="Times New Roman" w:hAnsi="Times New Roman" w:cs="Times New Roman"/>
                <w:b/>
                <w:bCs/>
                <w:sz w:val="24"/>
                <w:szCs w:val="24"/>
                <w:lang w:val="en-US"/>
              </w:rPr>
              <w:t xml:space="preserve"> </w:t>
            </w:r>
            <w:proofErr w:type="spellStart"/>
            <w:r w:rsidRPr="0004366E">
              <w:rPr>
                <w:rFonts w:ascii="Times New Roman" w:hAnsi="Times New Roman" w:cs="Times New Roman"/>
                <w:b/>
                <w:bCs/>
                <w:sz w:val="24"/>
                <w:szCs w:val="24"/>
                <w:lang w:val="en-US"/>
              </w:rPr>
              <w:t>kirjeldus</w:t>
            </w:r>
            <w:proofErr w:type="spellEnd"/>
          </w:p>
        </w:tc>
      </w:tr>
      <w:tr w:rsidR="005C533F" w:rsidRPr="00E9711D" w14:paraId="2BF7B8AB" w14:textId="77777777" w:rsidTr="00213643">
        <w:tc>
          <w:tcPr>
            <w:tcW w:w="4815" w:type="dxa"/>
          </w:tcPr>
          <w:p w14:paraId="0094E0B9" w14:textId="5AD57366" w:rsidR="005C533F" w:rsidRPr="00E9711D" w:rsidRDefault="008F4D51" w:rsidP="00501290">
            <w:pPr>
              <w:rPr>
                <w:rFonts w:ascii="Times New Roman" w:hAnsi="Times New Roman" w:cs="Times New Roman"/>
                <w:sz w:val="24"/>
                <w:szCs w:val="24"/>
              </w:rPr>
            </w:pPr>
            <w:r w:rsidRPr="00E9711D">
              <w:rPr>
                <w:rFonts w:ascii="Times New Roman" w:hAnsi="Times New Roman" w:cs="Times New Roman"/>
                <w:sz w:val="24"/>
                <w:szCs w:val="24"/>
                <w:u w:val="single"/>
              </w:rPr>
              <w:t>Nimetus:</w:t>
            </w:r>
            <w:r w:rsidRPr="00E9711D">
              <w:rPr>
                <w:rFonts w:ascii="Times New Roman" w:hAnsi="Times New Roman" w:cs="Times New Roman"/>
                <w:sz w:val="24"/>
                <w:szCs w:val="24"/>
              </w:rPr>
              <w:t xml:space="preserve"> </w:t>
            </w:r>
            <w:r w:rsidR="00501290" w:rsidRPr="00E9711D">
              <w:rPr>
                <w:rFonts w:ascii="Times New Roman" w:hAnsi="Times New Roman" w:cs="Times New Roman"/>
                <w:sz w:val="24"/>
                <w:szCs w:val="24"/>
              </w:rPr>
              <w:t xml:space="preserve">3.3. </w:t>
            </w:r>
            <w:r w:rsidR="00501290" w:rsidRPr="00E9711D">
              <w:rPr>
                <w:rFonts w:ascii="Times New Roman" w:hAnsi="Times New Roman" w:cs="Times New Roman"/>
                <w:sz w:val="24"/>
                <w:szCs w:val="24"/>
                <w:lang w:val="en-US"/>
              </w:rPr>
              <w:t>K</w:t>
            </w:r>
            <w:proofErr w:type="spellStart"/>
            <w:r w:rsidR="00501290" w:rsidRPr="00E9711D">
              <w:rPr>
                <w:rFonts w:ascii="Times New Roman" w:hAnsi="Times New Roman" w:cs="Times New Roman"/>
                <w:sz w:val="24"/>
                <w:szCs w:val="24"/>
              </w:rPr>
              <w:t>ogukonnatöö</w:t>
            </w:r>
            <w:proofErr w:type="spellEnd"/>
            <w:r w:rsidR="00501290" w:rsidRPr="00E9711D">
              <w:rPr>
                <w:rFonts w:ascii="Times New Roman" w:hAnsi="Times New Roman" w:cs="Times New Roman"/>
                <w:sz w:val="24"/>
                <w:szCs w:val="24"/>
                <w:lang w:val="en-US"/>
              </w:rPr>
              <w:t xml:space="preserve">s </w:t>
            </w:r>
            <w:proofErr w:type="spellStart"/>
            <w:r w:rsidR="00501290" w:rsidRPr="00E9711D">
              <w:rPr>
                <w:rFonts w:ascii="Times New Roman" w:hAnsi="Times New Roman" w:cs="Times New Roman"/>
                <w:sz w:val="24"/>
                <w:szCs w:val="24"/>
                <w:lang w:val="en-US"/>
              </w:rPr>
              <w:t>aruka</w:t>
            </w:r>
            <w:proofErr w:type="spellEnd"/>
            <w:r w:rsidR="00501290" w:rsidRPr="00E9711D">
              <w:rPr>
                <w:rFonts w:ascii="Times New Roman" w:hAnsi="Times New Roman" w:cs="Times New Roman"/>
                <w:sz w:val="24"/>
                <w:szCs w:val="24"/>
                <w:lang w:val="en-US"/>
              </w:rPr>
              <w:t xml:space="preserve"> </w:t>
            </w:r>
            <w:proofErr w:type="spellStart"/>
            <w:r w:rsidR="00501290" w:rsidRPr="00E9711D">
              <w:rPr>
                <w:rFonts w:ascii="Times New Roman" w:hAnsi="Times New Roman" w:cs="Times New Roman"/>
                <w:sz w:val="24"/>
                <w:szCs w:val="24"/>
                <w:lang w:val="en-US"/>
              </w:rPr>
              <w:t>küla</w:t>
            </w:r>
            <w:proofErr w:type="spellEnd"/>
            <w:r w:rsidR="00501290" w:rsidRPr="00E9711D">
              <w:rPr>
                <w:rFonts w:ascii="Times New Roman" w:hAnsi="Times New Roman" w:cs="Times New Roman"/>
                <w:sz w:val="24"/>
                <w:szCs w:val="24"/>
                <w:lang w:val="en-US"/>
              </w:rPr>
              <w:t xml:space="preserve"> </w:t>
            </w:r>
            <w:proofErr w:type="spellStart"/>
            <w:r w:rsidR="00501290" w:rsidRPr="00E9711D">
              <w:rPr>
                <w:rFonts w:ascii="Times New Roman" w:hAnsi="Times New Roman" w:cs="Times New Roman"/>
                <w:sz w:val="24"/>
                <w:szCs w:val="24"/>
                <w:lang w:val="en-US"/>
              </w:rPr>
              <w:t>lähenemise</w:t>
            </w:r>
            <w:proofErr w:type="spellEnd"/>
            <w:r w:rsidR="00501290" w:rsidRPr="00E9711D">
              <w:rPr>
                <w:rFonts w:ascii="Times New Roman" w:hAnsi="Times New Roman" w:cs="Times New Roman"/>
                <w:sz w:val="24"/>
                <w:szCs w:val="24"/>
                <w:lang w:val="en-US"/>
              </w:rPr>
              <w:t xml:space="preserve"> </w:t>
            </w:r>
            <w:proofErr w:type="spellStart"/>
            <w:r w:rsidR="00501290" w:rsidRPr="00E9711D">
              <w:rPr>
                <w:rFonts w:ascii="Times New Roman" w:hAnsi="Times New Roman" w:cs="Times New Roman"/>
                <w:sz w:val="24"/>
                <w:szCs w:val="24"/>
                <w:lang w:val="en-US"/>
              </w:rPr>
              <w:t>kasutami</w:t>
            </w:r>
            <w:proofErr w:type="spellEnd"/>
            <w:r w:rsidR="00501290" w:rsidRPr="00E9711D">
              <w:rPr>
                <w:rFonts w:ascii="Times New Roman" w:hAnsi="Times New Roman" w:cs="Times New Roman"/>
                <w:sz w:val="24"/>
                <w:szCs w:val="24"/>
              </w:rPr>
              <w:t>s</w:t>
            </w:r>
            <w:r w:rsidR="00501290" w:rsidRPr="00E9711D">
              <w:rPr>
                <w:rFonts w:ascii="Times New Roman" w:hAnsi="Times New Roman" w:cs="Times New Roman"/>
                <w:sz w:val="24"/>
                <w:szCs w:val="24"/>
                <w:lang w:val="en-US"/>
              </w:rPr>
              <w:t xml:space="preserve">e </w:t>
            </w:r>
            <w:proofErr w:type="spellStart"/>
            <w:r w:rsidR="00501290" w:rsidRPr="00E9711D">
              <w:rPr>
                <w:rFonts w:ascii="Times New Roman" w:hAnsi="Times New Roman" w:cs="Times New Roman"/>
                <w:sz w:val="24"/>
                <w:szCs w:val="24"/>
                <w:lang w:val="en-US"/>
              </w:rPr>
              <w:t>mitteinvesteeringutoetus</w:t>
            </w:r>
            <w:proofErr w:type="spellEnd"/>
          </w:p>
        </w:tc>
        <w:tc>
          <w:tcPr>
            <w:tcW w:w="4536" w:type="dxa"/>
          </w:tcPr>
          <w:p w14:paraId="6A7DB6CD" w14:textId="331F086F" w:rsidR="005C533F" w:rsidRPr="00E9711D" w:rsidRDefault="00501290" w:rsidP="00501290">
            <w:pPr>
              <w:rPr>
                <w:rFonts w:ascii="Times New Roman" w:hAnsi="Times New Roman" w:cs="Times New Roman"/>
                <w:sz w:val="24"/>
                <w:szCs w:val="24"/>
              </w:rPr>
            </w:pPr>
            <w:r w:rsidRPr="00E9711D">
              <w:rPr>
                <w:rFonts w:ascii="Times New Roman" w:hAnsi="Times New Roman" w:cs="Times New Roman"/>
                <w:sz w:val="24"/>
                <w:szCs w:val="24"/>
              </w:rPr>
              <w:t xml:space="preserve">3.3. Kogukondade ühistegevuse toetus </w:t>
            </w:r>
          </w:p>
        </w:tc>
        <w:tc>
          <w:tcPr>
            <w:tcW w:w="4643" w:type="dxa"/>
          </w:tcPr>
          <w:p w14:paraId="73DACD02" w14:textId="49DF261B" w:rsidR="005C533F" w:rsidRPr="00E9711D" w:rsidRDefault="00413BB4" w:rsidP="005C533F">
            <w:pPr>
              <w:rPr>
                <w:rFonts w:ascii="Times New Roman" w:hAnsi="Times New Roman" w:cs="Times New Roman"/>
                <w:sz w:val="24"/>
                <w:szCs w:val="24"/>
              </w:rPr>
            </w:pPr>
            <w:r w:rsidRPr="00E9711D">
              <w:rPr>
                <w:rFonts w:ascii="Times New Roman" w:hAnsi="Times New Roman" w:cs="Times New Roman"/>
                <w:sz w:val="24"/>
                <w:szCs w:val="24"/>
              </w:rPr>
              <w:t>A</w:t>
            </w:r>
            <w:r w:rsidR="00683F36" w:rsidRPr="00E9711D">
              <w:rPr>
                <w:rFonts w:ascii="Times New Roman" w:hAnsi="Times New Roman" w:cs="Times New Roman"/>
                <w:sz w:val="24"/>
                <w:szCs w:val="24"/>
              </w:rPr>
              <w:t>sendat</w:t>
            </w:r>
            <w:r w:rsidR="00614770" w:rsidRPr="00E9711D">
              <w:rPr>
                <w:rFonts w:ascii="Times New Roman" w:hAnsi="Times New Roman" w:cs="Times New Roman"/>
                <w:sz w:val="24"/>
                <w:szCs w:val="24"/>
              </w:rPr>
              <w:t>i</w:t>
            </w:r>
            <w:r w:rsidR="00683F36" w:rsidRPr="00E9711D">
              <w:rPr>
                <w:rFonts w:ascii="Times New Roman" w:hAnsi="Times New Roman" w:cs="Times New Roman"/>
                <w:sz w:val="24"/>
                <w:szCs w:val="24"/>
              </w:rPr>
              <w:t xml:space="preserve"> </w:t>
            </w:r>
            <w:r w:rsidR="00F07567" w:rsidRPr="00E9711D">
              <w:rPr>
                <w:rFonts w:ascii="Times New Roman" w:hAnsi="Times New Roman" w:cs="Times New Roman"/>
                <w:sz w:val="24"/>
                <w:szCs w:val="24"/>
              </w:rPr>
              <w:t>meetme sisu arusaadavama</w:t>
            </w:r>
            <w:r w:rsidR="00614770" w:rsidRPr="00E9711D">
              <w:rPr>
                <w:rFonts w:ascii="Times New Roman" w:hAnsi="Times New Roman" w:cs="Times New Roman"/>
                <w:sz w:val="24"/>
                <w:szCs w:val="24"/>
              </w:rPr>
              <w:t xml:space="preserve"> </w:t>
            </w:r>
            <w:r w:rsidR="00F07567" w:rsidRPr="00E9711D">
              <w:rPr>
                <w:rFonts w:ascii="Times New Roman" w:hAnsi="Times New Roman" w:cs="Times New Roman"/>
                <w:sz w:val="24"/>
                <w:szCs w:val="24"/>
              </w:rPr>
              <w:t>sõnastuse</w:t>
            </w:r>
            <w:r w:rsidR="00C8337A" w:rsidRPr="00E9711D">
              <w:rPr>
                <w:rFonts w:ascii="Times New Roman" w:hAnsi="Times New Roman" w:cs="Times New Roman"/>
                <w:sz w:val="24"/>
                <w:szCs w:val="24"/>
              </w:rPr>
              <w:t>ga.</w:t>
            </w:r>
          </w:p>
        </w:tc>
      </w:tr>
      <w:tr w:rsidR="005C533F" w:rsidRPr="00E9711D" w14:paraId="10AACD01" w14:textId="77777777" w:rsidTr="00213643">
        <w:tc>
          <w:tcPr>
            <w:tcW w:w="4815" w:type="dxa"/>
          </w:tcPr>
          <w:p w14:paraId="2C636019" w14:textId="0C8503EA" w:rsidR="005C533F" w:rsidRPr="00E9711D" w:rsidRDefault="00913386" w:rsidP="005C533F">
            <w:pPr>
              <w:rPr>
                <w:rFonts w:ascii="Times New Roman" w:hAnsi="Times New Roman" w:cs="Times New Roman"/>
                <w:sz w:val="24"/>
                <w:szCs w:val="24"/>
              </w:rPr>
            </w:pPr>
            <w:r w:rsidRPr="00E9711D">
              <w:rPr>
                <w:rFonts w:ascii="Times New Roman" w:hAnsi="Times New Roman" w:cs="Times New Roman"/>
                <w:sz w:val="24"/>
                <w:szCs w:val="24"/>
                <w:u w:val="single"/>
              </w:rPr>
              <w:t>Sihtrühm:</w:t>
            </w:r>
            <w:r w:rsidRPr="00E9711D">
              <w:rPr>
                <w:rFonts w:ascii="Times New Roman" w:hAnsi="Times New Roman" w:cs="Times New Roman"/>
                <w:sz w:val="24"/>
                <w:szCs w:val="24"/>
              </w:rPr>
              <w:t xml:space="preserve"> Jõgevamaa Koostöökoja tegevuspiirkonnas tegutsevad mittetulundusühingud (sh kohalik tegevusrühm) ja sihtasutused.</w:t>
            </w:r>
          </w:p>
        </w:tc>
        <w:tc>
          <w:tcPr>
            <w:tcW w:w="4536" w:type="dxa"/>
          </w:tcPr>
          <w:p w14:paraId="7B6A66A3" w14:textId="222EF654" w:rsidR="005C533F" w:rsidRPr="00E9711D" w:rsidRDefault="00913386" w:rsidP="005C533F">
            <w:pPr>
              <w:rPr>
                <w:rFonts w:ascii="Times New Roman" w:hAnsi="Times New Roman" w:cs="Times New Roman"/>
                <w:sz w:val="24"/>
                <w:szCs w:val="24"/>
              </w:rPr>
            </w:pPr>
            <w:r w:rsidRPr="00E9711D">
              <w:rPr>
                <w:rFonts w:ascii="Times New Roman" w:hAnsi="Times New Roman" w:cs="Times New Roman"/>
                <w:sz w:val="24"/>
                <w:szCs w:val="24"/>
              </w:rPr>
              <w:t>Jõgevamaa Koostöökoja tegevuspiirkonnas asumi- ja</w:t>
            </w:r>
            <w:r w:rsidR="00302CBC" w:rsidRPr="00E9711D">
              <w:rPr>
                <w:rFonts w:ascii="Times New Roman" w:hAnsi="Times New Roman" w:cs="Times New Roman"/>
                <w:sz w:val="24"/>
                <w:szCs w:val="24"/>
              </w:rPr>
              <w:t>/</w:t>
            </w:r>
            <w:r w:rsidRPr="00E9711D">
              <w:rPr>
                <w:rFonts w:ascii="Times New Roman" w:hAnsi="Times New Roman" w:cs="Times New Roman"/>
                <w:sz w:val="24"/>
                <w:szCs w:val="24"/>
              </w:rPr>
              <w:t xml:space="preserve">või huvipõhiselt tegutsevad mittetulundusühingud (sh kohalik tegevusrühm) ja sihtasutused. </w:t>
            </w:r>
            <w:r w:rsidR="001E0113">
              <w:rPr>
                <w:rFonts w:ascii="Times New Roman" w:hAnsi="Times New Roman" w:cs="Times New Roman"/>
                <w:sz w:val="24"/>
                <w:szCs w:val="24"/>
              </w:rPr>
              <w:t>Ühistegevuse toetust</w:t>
            </w:r>
            <w:r w:rsidR="00555D9D" w:rsidRPr="00E9711D">
              <w:rPr>
                <w:rFonts w:ascii="Times New Roman" w:hAnsi="Times New Roman" w:cs="Times New Roman"/>
                <w:sz w:val="24"/>
                <w:szCs w:val="24"/>
              </w:rPr>
              <w:t xml:space="preserve"> saavad taotleda ka kohalikud omavalitsused.</w:t>
            </w:r>
          </w:p>
        </w:tc>
        <w:tc>
          <w:tcPr>
            <w:tcW w:w="4643" w:type="dxa"/>
          </w:tcPr>
          <w:p w14:paraId="4827DD75" w14:textId="4D130D19" w:rsidR="00B745F7" w:rsidRPr="00E9711D" w:rsidRDefault="00B745F7" w:rsidP="00B745F7">
            <w:pPr>
              <w:rPr>
                <w:rFonts w:ascii="Times New Roman" w:hAnsi="Times New Roman" w:cs="Times New Roman"/>
                <w:sz w:val="24"/>
                <w:szCs w:val="24"/>
              </w:rPr>
            </w:pPr>
            <w:r w:rsidRPr="00E9711D">
              <w:rPr>
                <w:rFonts w:ascii="Times New Roman" w:hAnsi="Times New Roman" w:cs="Times New Roman"/>
                <w:sz w:val="24"/>
                <w:szCs w:val="24"/>
              </w:rPr>
              <w:t xml:space="preserve">Sihtrühm </w:t>
            </w:r>
            <w:r w:rsidR="00413BB4" w:rsidRPr="00E9711D">
              <w:rPr>
                <w:rFonts w:ascii="Times New Roman" w:hAnsi="Times New Roman" w:cs="Times New Roman"/>
                <w:sz w:val="24"/>
                <w:szCs w:val="24"/>
              </w:rPr>
              <w:t>viidi</w:t>
            </w:r>
            <w:r w:rsidRPr="00E9711D">
              <w:rPr>
                <w:rFonts w:ascii="Times New Roman" w:hAnsi="Times New Roman" w:cs="Times New Roman"/>
                <w:sz w:val="24"/>
                <w:szCs w:val="24"/>
              </w:rPr>
              <w:t xml:space="preserve"> kooskõlla kogukonna mõistega ja laiendat</w:t>
            </w:r>
            <w:r w:rsidR="00413BB4" w:rsidRPr="00E9711D">
              <w:rPr>
                <w:rFonts w:ascii="Times New Roman" w:hAnsi="Times New Roman" w:cs="Times New Roman"/>
                <w:sz w:val="24"/>
                <w:szCs w:val="24"/>
              </w:rPr>
              <w:t>i</w:t>
            </w:r>
            <w:r w:rsidRPr="00E9711D">
              <w:rPr>
                <w:rFonts w:ascii="Times New Roman" w:hAnsi="Times New Roman" w:cs="Times New Roman"/>
                <w:sz w:val="24"/>
                <w:szCs w:val="24"/>
              </w:rPr>
              <w:t xml:space="preserve"> taotlejate ringi ka kohalikele omavalitsustele kogukondade ühistegevuse arendamise soodustamiseks.</w:t>
            </w:r>
          </w:p>
          <w:p w14:paraId="3BF066F6" w14:textId="3C67AE7E" w:rsidR="005C533F" w:rsidRPr="00E9711D" w:rsidRDefault="005C533F" w:rsidP="005C533F">
            <w:pPr>
              <w:rPr>
                <w:rFonts w:ascii="Times New Roman" w:hAnsi="Times New Roman" w:cs="Times New Roman"/>
                <w:sz w:val="24"/>
                <w:szCs w:val="24"/>
              </w:rPr>
            </w:pPr>
          </w:p>
        </w:tc>
      </w:tr>
      <w:tr w:rsidR="005C533F" w:rsidRPr="00E9711D" w14:paraId="6EF25FA5" w14:textId="77777777" w:rsidTr="00213643">
        <w:tc>
          <w:tcPr>
            <w:tcW w:w="4815" w:type="dxa"/>
          </w:tcPr>
          <w:p w14:paraId="5B8F2057" w14:textId="1384794E" w:rsidR="005C533F" w:rsidRPr="00E9711D" w:rsidRDefault="007B482A" w:rsidP="005C533F">
            <w:pPr>
              <w:rPr>
                <w:rFonts w:ascii="Times New Roman" w:hAnsi="Times New Roman" w:cs="Times New Roman"/>
                <w:sz w:val="24"/>
                <w:szCs w:val="24"/>
              </w:rPr>
            </w:pPr>
            <w:r w:rsidRPr="00E9711D">
              <w:rPr>
                <w:rFonts w:ascii="Times New Roman" w:hAnsi="Times New Roman" w:cs="Times New Roman"/>
                <w:sz w:val="24"/>
                <w:szCs w:val="24"/>
                <w:u w:val="single"/>
              </w:rPr>
              <w:lastRenderedPageBreak/>
              <w:t>Nõuded taotlejale:</w:t>
            </w:r>
            <w:r w:rsidRPr="00E9711D">
              <w:rPr>
                <w:rFonts w:ascii="Times New Roman" w:hAnsi="Times New Roman" w:cs="Times New Roman"/>
                <w:sz w:val="24"/>
                <w:szCs w:val="24"/>
              </w:rPr>
              <w:t xml:space="preserve"> </w:t>
            </w:r>
            <w:r w:rsidR="002267FE" w:rsidRPr="00E9711D">
              <w:rPr>
                <w:rFonts w:ascii="Times New Roman" w:hAnsi="Times New Roman" w:cs="Times New Roman"/>
                <w:sz w:val="24"/>
                <w:szCs w:val="24"/>
              </w:rPr>
              <w:t>Taotleja peab lisama taotlusele LEADER-määruse nõuetekohased lisadokumendid ning Jõgevamaa Koostöökoja blanketil taotleja organisatsiooni tutvustuse, kus tuleb ära märkida projekti kasusaajate hulk ning asustusüksuse nimi või omavahel külgnevate asustusüksuste loetelu, mida projektitegevused hõlmavad. Aruka küla investeeringutoetuse taotlemisel peab taotleja esitama kogukonna arengustrateegia, mis peab olema koostatud kogukonna liikmeid, selle huvi- ja sihtrühmi ning partnereid kaasates. Arengustrateegia kehtivust ja tunnustatust, sh avalikkuse teavitamist arengukava koostamise algatamisest,  tuleb tõendada koostamise protsessi kirjelduse lisamisega strateegia dokumendile.</w:t>
            </w:r>
            <w:r w:rsidR="001E5635">
              <w:rPr>
                <w:rFonts w:ascii="Times New Roman" w:hAnsi="Times New Roman" w:cs="Times New Roman"/>
                <w:sz w:val="24"/>
                <w:szCs w:val="24"/>
              </w:rPr>
              <w:t xml:space="preserve"> T</w:t>
            </w:r>
            <w:r w:rsidR="001E5635" w:rsidRPr="001E5635">
              <w:rPr>
                <w:rFonts w:ascii="Times New Roman" w:hAnsi="Times New Roman" w:cs="Times New Roman"/>
                <w:sz w:val="24"/>
                <w:szCs w:val="24"/>
              </w:rPr>
              <w:t>aotleja asustusüksuses või asustusüksustes kokku peab elama vähemalt 75 inimest rahvastikuregistri andmete järgi.</w:t>
            </w:r>
          </w:p>
        </w:tc>
        <w:tc>
          <w:tcPr>
            <w:tcW w:w="4536" w:type="dxa"/>
          </w:tcPr>
          <w:p w14:paraId="1CD8A16B" w14:textId="7C404715" w:rsidR="005C533F" w:rsidRPr="00E9711D" w:rsidRDefault="000E62A5" w:rsidP="005C533F">
            <w:pPr>
              <w:rPr>
                <w:rFonts w:ascii="Times New Roman" w:hAnsi="Times New Roman" w:cs="Times New Roman"/>
                <w:sz w:val="24"/>
                <w:szCs w:val="24"/>
              </w:rPr>
            </w:pPr>
            <w:r w:rsidRPr="00AC164A">
              <w:rPr>
                <w:rFonts w:ascii="Times New Roman" w:hAnsi="Times New Roman" w:cs="Times New Roman"/>
                <w:sz w:val="24"/>
                <w:szCs w:val="24"/>
              </w:rPr>
              <w:t xml:space="preserve">Taotleja peab lisama taotlusele LEADER-määruse nõuetekohased lisadokumendid. E-PRIA keskkonnas tuleb tegevusrühma taotlusvormi sakis ära märkida projekti kasusaajate hulk ning asustusüksuste loetelu, mida projektitegevused hõlmavad. </w:t>
            </w:r>
            <w:r w:rsidR="001E00AB" w:rsidRPr="00E9711D">
              <w:rPr>
                <w:rFonts w:ascii="Times New Roman" w:hAnsi="Times New Roman" w:cs="Times New Roman"/>
                <w:sz w:val="24"/>
                <w:szCs w:val="24"/>
              </w:rPr>
              <w:t>Aruka küla investeeringutoetuse taotlemisel peab taotleja esitama kogukonna vähemalt 3-aastase arengu- või tegevuskava</w:t>
            </w:r>
            <w:r w:rsidR="00187088">
              <w:rPr>
                <w:rFonts w:ascii="Times New Roman" w:hAnsi="Times New Roman" w:cs="Times New Roman"/>
                <w:sz w:val="24"/>
                <w:szCs w:val="24"/>
              </w:rPr>
              <w:t xml:space="preserve"> </w:t>
            </w:r>
            <w:r w:rsidR="00187088" w:rsidRPr="00187088">
              <w:rPr>
                <w:rFonts w:ascii="Times New Roman" w:hAnsi="Times New Roman" w:cs="Times New Roman"/>
                <w:sz w:val="24"/>
                <w:szCs w:val="24"/>
              </w:rPr>
              <w:t>ning taotleja asustusüksuses või asustusüksustes kokku peab elama vähemalt 75 inimest rahvastikuregistri andmete järgi.</w:t>
            </w:r>
          </w:p>
        </w:tc>
        <w:tc>
          <w:tcPr>
            <w:tcW w:w="4643" w:type="dxa"/>
          </w:tcPr>
          <w:p w14:paraId="1651C6E8" w14:textId="44487A78" w:rsidR="001C00AC" w:rsidRPr="00E9711D" w:rsidRDefault="00A33DBE" w:rsidP="001C00AC">
            <w:pPr>
              <w:rPr>
                <w:rFonts w:ascii="Times New Roman" w:hAnsi="Times New Roman" w:cs="Times New Roman"/>
                <w:sz w:val="24"/>
                <w:szCs w:val="24"/>
              </w:rPr>
            </w:pPr>
            <w:r w:rsidRPr="00E9711D">
              <w:rPr>
                <w:rFonts w:ascii="Times New Roman" w:hAnsi="Times New Roman" w:cs="Times New Roman"/>
                <w:sz w:val="24"/>
                <w:szCs w:val="24"/>
              </w:rPr>
              <w:t xml:space="preserve">Kuna </w:t>
            </w:r>
            <w:r w:rsidR="00343D0B" w:rsidRPr="00E9711D">
              <w:rPr>
                <w:rFonts w:ascii="Times New Roman" w:hAnsi="Times New Roman" w:cs="Times New Roman"/>
                <w:sz w:val="24"/>
                <w:szCs w:val="24"/>
              </w:rPr>
              <w:t>organisatsiooni tutvustuse sisu</w:t>
            </w:r>
            <w:r w:rsidRPr="00E9711D">
              <w:rPr>
                <w:rFonts w:ascii="Times New Roman" w:hAnsi="Times New Roman" w:cs="Times New Roman"/>
                <w:sz w:val="24"/>
                <w:szCs w:val="24"/>
              </w:rPr>
              <w:t xml:space="preserve"> esitatakse</w:t>
            </w:r>
            <w:r w:rsidR="00343D0B" w:rsidRPr="00E9711D">
              <w:rPr>
                <w:rFonts w:ascii="Times New Roman" w:hAnsi="Times New Roman" w:cs="Times New Roman"/>
                <w:sz w:val="24"/>
                <w:szCs w:val="24"/>
              </w:rPr>
              <w:t xml:space="preserve"> ka</w:t>
            </w:r>
            <w:r w:rsidRPr="00E9711D">
              <w:rPr>
                <w:rFonts w:ascii="Times New Roman" w:hAnsi="Times New Roman" w:cs="Times New Roman"/>
                <w:sz w:val="24"/>
                <w:szCs w:val="24"/>
              </w:rPr>
              <w:t xml:space="preserve"> e-PRIA-s kohaliku tegevusrühma taotlusvormil, </w:t>
            </w:r>
            <w:r w:rsidR="0045585C" w:rsidRPr="00E9711D">
              <w:rPr>
                <w:rFonts w:ascii="Times New Roman" w:hAnsi="Times New Roman" w:cs="Times New Roman"/>
                <w:sz w:val="24"/>
                <w:szCs w:val="24"/>
              </w:rPr>
              <w:t xml:space="preserve">on </w:t>
            </w:r>
            <w:r w:rsidRPr="00E9711D">
              <w:rPr>
                <w:rFonts w:ascii="Times New Roman" w:hAnsi="Times New Roman" w:cs="Times New Roman"/>
                <w:sz w:val="24"/>
                <w:szCs w:val="24"/>
              </w:rPr>
              <w:t>andmed dubleeritud ja otstarbekam on kasutada veebikeskkonda.</w:t>
            </w:r>
            <w:r w:rsidR="00343D0B" w:rsidRPr="00E9711D">
              <w:rPr>
                <w:rFonts w:ascii="Times New Roman" w:hAnsi="Times New Roman" w:cs="Times New Roman"/>
                <w:sz w:val="24"/>
                <w:szCs w:val="24"/>
              </w:rPr>
              <w:t xml:space="preserve"> </w:t>
            </w:r>
            <w:r w:rsidRPr="00E9711D">
              <w:rPr>
                <w:rFonts w:ascii="Times New Roman" w:hAnsi="Times New Roman" w:cs="Times New Roman"/>
                <w:sz w:val="24"/>
                <w:szCs w:val="24"/>
              </w:rPr>
              <w:t xml:space="preserve">Vähendatud nõudeid taotluse lisaks oleva </w:t>
            </w:r>
            <w:r w:rsidR="001C00AC" w:rsidRPr="00E9711D">
              <w:rPr>
                <w:rFonts w:ascii="Times New Roman" w:hAnsi="Times New Roman" w:cs="Times New Roman"/>
                <w:sz w:val="24"/>
                <w:szCs w:val="24"/>
              </w:rPr>
              <w:t>dokumendi osas. Senised nõuded arengustrateegia loomisele on kogukondade jaoks liialt koormavad ja pärsivad taotlemisaktiivsust ning on asendatud arengu- või tegevuskava nõudega.</w:t>
            </w:r>
          </w:p>
          <w:p w14:paraId="3DB54A5B" w14:textId="5A487A83" w:rsidR="005C533F" w:rsidRPr="00E9711D" w:rsidRDefault="005C533F" w:rsidP="005C533F">
            <w:pPr>
              <w:rPr>
                <w:rFonts w:ascii="Times New Roman" w:hAnsi="Times New Roman" w:cs="Times New Roman"/>
                <w:sz w:val="24"/>
                <w:szCs w:val="24"/>
              </w:rPr>
            </w:pPr>
          </w:p>
        </w:tc>
      </w:tr>
      <w:tr w:rsidR="00B745F7" w:rsidRPr="00E9711D" w14:paraId="63B4CEAB" w14:textId="77777777" w:rsidTr="00213643">
        <w:tc>
          <w:tcPr>
            <w:tcW w:w="4815" w:type="dxa"/>
          </w:tcPr>
          <w:p w14:paraId="76FBEF49" w14:textId="04096AD9" w:rsidR="00B745F7" w:rsidRPr="00E9711D" w:rsidRDefault="0045585C" w:rsidP="005C533F">
            <w:pPr>
              <w:rPr>
                <w:rFonts w:ascii="Times New Roman" w:hAnsi="Times New Roman" w:cs="Times New Roman"/>
                <w:sz w:val="24"/>
                <w:szCs w:val="24"/>
              </w:rPr>
            </w:pPr>
            <w:r w:rsidRPr="00E9711D">
              <w:rPr>
                <w:rFonts w:ascii="Times New Roman" w:hAnsi="Times New Roman" w:cs="Times New Roman"/>
                <w:sz w:val="24"/>
                <w:szCs w:val="24"/>
                <w:u w:val="single"/>
              </w:rPr>
              <w:t>Nõuded taotlejale:</w:t>
            </w:r>
            <w:r w:rsidRPr="00E9711D">
              <w:rPr>
                <w:rFonts w:ascii="Times New Roman" w:hAnsi="Times New Roman" w:cs="Times New Roman"/>
                <w:sz w:val="24"/>
                <w:szCs w:val="24"/>
              </w:rPr>
              <w:t xml:space="preserve"> </w:t>
            </w:r>
            <w:r w:rsidR="000513F3" w:rsidRPr="00E9711D">
              <w:rPr>
                <w:rFonts w:ascii="Times New Roman" w:hAnsi="Times New Roman" w:cs="Times New Roman"/>
                <w:sz w:val="24"/>
                <w:szCs w:val="24"/>
              </w:rPr>
              <w:t>Taotleja võib esitada ühes taotlusvoorus ühe projektitaotluse, üks asustusüksus võib olla seotud ühe projektitaotlusega.</w:t>
            </w:r>
          </w:p>
        </w:tc>
        <w:tc>
          <w:tcPr>
            <w:tcW w:w="4536" w:type="dxa"/>
          </w:tcPr>
          <w:p w14:paraId="250FF760" w14:textId="30D773BA" w:rsidR="000513F3" w:rsidRPr="00E9711D" w:rsidRDefault="000513F3" w:rsidP="000513F3">
            <w:pPr>
              <w:rPr>
                <w:rFonts w:ascii="Times New Roman" w:hAnsi="Times New Roman" w:cs="Times New Roman"/>
                <w:sz w:val="24"/>
                <w:szCs w:val="24"/>
              </w:rPr>
            </w:pPr>
            <w:r w:rsidRPr="00E9711D">
              <w:rPr>
                <w:rFonts w:ascii="Times New Roman" w:hAnsi="Times New Roman" w:cs="Times New Roman"/>
                <w:sz w:val="24"/>
                <w:szCs w:val="24"/>
              </w:rPr>
              <w:t>Taotleja võib esitada ühes taotlusvoorus ühe projektitaotluse.</w:t>
            </w:r>
          </w:p>
          <w:p w14:paraId="3A17A7D9" w14:textId="77777777" w:rsidR="00B745F7" w:rsidRPr="00E9711D" w:rsidRDefault="00B745F7" w:rsidP="005C533F">
            <w:pPr>
              <w:rPr>
                <w:rFonts w:ascii="Times New Roman" w:hAnsi="Times New Roman" w:cs="Times New Roman"/>
                <w:sz w:val="24"/>
                <w:szCs w:val="24"/>
              </w:rPr>
            </w:pPr>
          </w:p>
        </w:tc>
        <w:tc>
          <w:tcPr>
            <w:tcW w:w="4643" w:type="dxa"/>
          </w:tcPr>
          <w:p w14:paraId="388F1210" w14:textId="5652A63D" w:rsidR="00B745F7" w:rsidRPr="00E9711D" w:rsidRDefault="00AD4E3E" w:rsidP="005C533F">
            <w:pPr>
              <w:rPr>
                <w:rFonts w:ascii="Times New Roman" w:hAnsi="Times New Roman" w:cs="Times New Roman"/>
                <w:sz w:val="24"/>
                <w:szCs w:val="24"/>
              </w:rPr>
            </w:pPr>
            <w:r w:rsidRPr="00E9711D">
              <w:rPr>
                <w:rFonts w:ascii="Times New Roman" w:hAnsi="Times New Roman" w:cs="Times New Roman"/>
                <w:sz w:val="24"/>
                <w:szCs w:val="24"/>
              </w:rPr>
              <w:t xml:space="preserve">Kogukonna mõiste laiendamise tõttu </w:t>
            </w:r>
            <w:r w:rsidR="00F56777" w:rsidRPr="00E9711D">
              <w:rPr>
                <w:rFonts w:ascii="Times New Roman" w:hAnsi="Times New Roman" w:cs="Times New Roman"/>
                <w:sz w:val="24"/>
                <w:szCs w:val="24"/>
              </w:rPr>
              <w:t xml:space="preserve">on vähendatud nõudeid </w:t>
            </w:r>
            <w:r w:rsidR="00BF7B19" w:rsidRPr="00E9711D">
              <w:rPr>
                <w:rFonts w:ascii="Times New Roman" w:hAnsi="Times New Roman" w:cs="Times New Roman"/>
                <w:sz w:val="24"/>
                <w:szCs w:val="24"/>
              </w:rPr>
              <w:t xml:space="preserve">taotlejale, kuna </w:t>
            </w:r>
            <w:r w:rsidR="008324CA" w:rsidRPr="00E9711D">
              <w:rPr>
                <w:rFonts w:ascii="Times New Roman" w:hAnsi="Times New Roman" w:cs="Times New Roman"/>
                <w:sz w:val="24"/>
                <w:szCs w:val="24"/>
              </w:rPr>
              <w:t xml:space="preserve">asustusüksuse seotus vaid ühe taotlusega on taotlemist </w:t>
            </w:r>
            <w:r w:rsidR="009510D7" w:rsidRPr="00E9711D">
              <w:rPr>
                <w:rFonts w:ascii="Times New Roman" w:hAnsi="Times New Roman" w:cs="Times New Roman"/>
                <w:sz w:val="24"/>
                <w:szCs w:val="24"/>
              </w:rPr>
              <w:t>pärssiva iseloomuga.</w:t>
            </w:r>
          </w:p>
        </w:tc>
      </w:tr>
      <w:tr w:rsidR="00B82D4D" w:rsidRPr="00E9711D" w14:paraId="599321F7" w14:textId="77777777" w:rsidTr="00213643">
        <w:tc>
          <w:tcPr>
            <w:tcW w:w="4815" w:type="dxa"/>
          </w:tcPr>
          <w:p w14:paraId="23F56320" w14:textId="77777777" w:rsidR="00B82D4D" w:rsidRPr="00E9711D" w:rsidRDefault="00B82D4D" w:rsidP="005C533F">
            <w:pPr>
              <w:rPr>
                <w:rFonts w:ascii="Times New Roman" w:hAnsi="Times New Roman" w:cs="Times New Roman"/>
                <w:b/>
                <w:bCs/>
                <w:sz w:val="24"/>
                <w:szCs w:val="24"/>
              </w:rPr>
            </w:pPr>
          </w:p>
        </w:tc>
        <w:tc>
          <w:tcPr>
            <w:tcW w:w="4536" w:type="dxa"/>
          </w:tcPr>
          <w:p w14:paraId="17E884B7" w14:textId="77777777" w:rsidR="00B82D4D" w:rsidRPr="00E9711D" w:rsidRDefault="00B82D4D" w:rsidP="005C533F">
            <w:pPr>
              <w:rPr>
                <w:rFonts w:ascii="Times New Roman" w:hAnsi="Times New Roman" w:cs="Times New Roman"/>
                <w:b/>
                <w:bCs/>
                <w:sz w:val="24"/>
                <w:szCs w:val="24"/>
              </w:rPr>
            </w:pPr>
          </w:p>
        </w:tc>
        <w:tc>
          <w:tcPr>
            <w:tcW w:w="4643" w:type="dxa"/>
          </w:tcPr>
          <w:p w14:paraId="4E381BE6" w14:textId="77777777" w:rsidR="00B82D4D" w:rsidRPr="00E9711D" w:rsidRDefault="00B82D4D" w:rsidP="005C533F">
            <w:pPr>
              <w:rPr>
                <w:rFonts w:ascii="Times New Roman" w:hAnsi="Times New Roman" w:cs="Times New Roman"/>
                <w:b/>
                <w:bCs/>
                <w:sz w:val="24"/>
                <w:szCs w:val="24"/>
              </w:rPr>
            </w:pPr>
          </w:p>
        </w:tc>
      </w:tr>
      <w:tr w:rsidR="00495A00" w:rsidRPr="00E9711D" w14:paraId="662656BB" w14:textId="77777777" w:rsidTr="00BA0812">
        <w:tc>
          <w:tcPr>
            <w:tcW w:w="13994" w:type="dxa"/>
            <w:gridSpan w:val="3"/>
          </w:tcPr>
          <w:p w14:paraId="5A8973A5" w14:textId="59E94C49" w:rsidR="00495A00" w:rsidRPr="00E9711D" w:rsidRDefault="00495A00" w:rsidP="005C533F">
            <w:pPr>
              <w:rPr>
                <w:rFonts w:ascii="Times New Roman" w:hAnsi="Times New Roman" w:cs="Times New Roman"/>
                <w:b/>
                <w:bCs/>
                <w:sz w:val="24"/>
                <w:szCs w:val="24"/>
              </w:rPr>
            </w:pPr>
            <w:r w:rsidRPr="00E9711D">
              <w:rPr>
                <w:rFonts w:ascii="Times New Roman" w:hAnsi="Times New Roman" w:cs="Times New Roman"/>
                <w:b/>
                <w:bCs/>
                <w:sz w:val="24"/>
                <w:szCs w:val="24"/>
              </w:rPr>
              <w:t>Meetmeleht: Meede 4</w:t>
            </w:r>
            <w:r>
              <w:rPr>
                <w:rFonts w:ascii="Times New Roman" w:hAnsi="Times New Roman" w:cs="Times New Roman"/>
                <w:b/>
                <w:bCs/>
                <w:sz w:val="24"/>
                <w:szCs w:val="24"/>
              </w:rPr>
              <w:t>: Sotsiaalse kaasatuse suurendamine</w:t>
            </w:r>
          </w:p>
        </w:tc>
      </w:tr>
      <w:tr w:rsidR="001C00AC" w:rsidRPr="00E9711D" w14:paraId="1603640B" w14:textId="77777777" w:rsidTr="00213643">
        <w:tc>
          <w:tcPr>
            <w:tcW w:w="4815" w:type="dxa"/>
          </w:tcPr>
          <w:p w14:paraId="438216DC" w14:textId="5FB495D4" w:rsidR="001C00AC" w:rsidRPr="00E9711D" w:rsidRDefault="00A35E34" w:rsidP="005C533F">
            <w:pPr>
              <w:rPr>
                <w:rFonts w:ascii="Times New Roman" w:hAnsi="Times New Roman" w:cs="Times New Roman"/>
                <w:sz w:val="24"/>
                <w:szCs w:val="24"/>
              </w:rPr>
            </w:pPr>
            <w:r w:rsidRPr="00E9711D">
              <w:rPr>
                <w:rFonts w:ascii="Times New Roman" w:hAnsi="Times New Roman" w:cs="Times New Roman"/>
                <w:sz w:val="24"/>
                <w:szCs w:val="24"/>
                <w:u w:val="single"/>
              </w:rPr>
              <w:t>Toetatavad tegevused:</w:t>
            </w:r>
            <w:r w:rsidRPr="00E9711D">
              <w:rPr>
                <w:rFonts w:ascii="Times New Roman" w:hAnsi="Times New Roman" w:cs="Times New Roman"/>
                <w:sz w:val="24"/>
                <w:szCs w:val="24"/>
              </w:rPr>
              <w:t xml:space="preserve"> </w:t>
            </w:r>
            <w:r w:rsidR="00993DCF">
              <w:rPr>
                <w:rFonts w:ascii="Times New Roman" w:hAnsi="Times New Roman" w:cs="Times New Roman"/>
                <w:sz w:val="24"/>
                <w:szCs w:val="24"/>
              </w:rPr>
              <w:t xml:space="preserve">- </w:t>
            </w:r>
            <w:r w:rsidR="00582FC8" w:rsidRPr="00E9711D">
              <w:rPr>
                <w:rFonts w:ascii="Times New Roman" w:hAnsi="Times New Roman" w:cs="Times New Roman"/>
                <w:sz w:val="24"/>
                <w:szCs w:val="24"/>
              </w:rPr>
              <w:t>projektijuhtimine (12 eurot/h, kuni 20% projekti eelarvest)</w:t>
            </w:r>
          </w:p>
        </w:tc>
        <w:tc>
          <w:tcPr>
            <w:tcW w:w="4536" w:type="dxa"/>
          </w:tcPr>
          <w:p w14:paraId="70B3D3E1" w14:textId="312D8B04" w:rsidR="001C00AC" w:rsidRPr="00993DCF" w:rsidRDefault="00802D85" w:rsidP="00993DCF">
            <w:pPr>
              <w:pStyle w:val="Loendilik"/>
              <w:numPr>
                <w:ilvl w:val="0"/>
                <w:numId w:val="28"/>
              </w:numPr>
            </w:pPr>
            <w:r w:rsidRPr="00993DCF">
              <w:t>projektijuhtimise töötasu või arve alusel projektijuhtimise teenustasu (12 eurot/h,  kuni 20% projekti eelarvest)</w:t>
            </w:r>
          </w:p>
        </w:tc>
        <w:tc>
          <w:tcPr>
            <w:tcW w:w="4643" w:type="dxa"/>
          </w:tcPr>
          <w:p w14:paraId="55AC7F0E" w14:textId="50890C58" w:rsidR="003D6CC3" w:rsidRPr="00E9711D" w:rsidRDefault="003D6CC3" w:rsidP="003D6CC3">
            <w:pPr>
              <w:rPr>
                <w:rFonts w:ascii="Times New Roman" w:hAnsi="Times New Roman" w:cs="Times New Roman"/>
                <w:sz w:val="24"/>
                <w:szCs w:val="24"/>
              </w:rPr>
            </w:pPr>
            <w:r w:rsidRPr="00E9711D">
              <w:rPr>
                <w:rFonts w:ascii="Times New Roman" w:hAnsi="Times New Roman" w:cs="Times New Roman"/>
                <w:sz w:val="24"/>
                <w:szCs w:val="24"/>
              </w:rPr>
              <w:t>Täpsusta</w:t>
            </w:r>
            <w:r w:rsidR="00413BB4" w:rsidRPr="00E9711D">
              <w:rPr>
                <w:rFonts w:ascii="Times New Roman" w:hAnsi="Times New Roman" w:cs="Times New Roman"/>
                <w:sz w:val="24"/>
                <w:szCs w:val="24"/>
              </w:rPr>
              <w:t>ti</w:t>
            </w:r>
            <w:r w:rsidRPr="00E9711D">
              <w:rPr>
                <w:rFonts w:ascii="Times New Roman" w:hAnsi="Times New Roman" w:cs="Times New Roman"/>
                <w:sz w:val="24"/>
                <w:szCs w:val="24"/>
              </w:rPr>
              <w:t xml:space="preserve"> lubatud projektijuhtimise kulu sisu.</w:t>
            </w:r>
          </w:p>
          <w:p w14:paraId="3DD45666" w14:textId="77777777" w:rsidR="001C00AC" w:rsidRPr="00E9711D" w:rsidRDefault="001C00AC" w:rsidP="006F62EE">
            <w:pPr>
              <w:rPr>
                <w:rFonts w:ascii="Times New Roman" w:hAnsi="Times New Roman" w:cs="Times New Roman"/>
                <w:sz w:val="24"/>
                <w:szCs w:val="24"/>
              </w:rPr>
            </w:pPr>
          </w:p>
        </w:tc>
      </w:tr>
      <w:tr w:rsidR="001C00AC" w:rsidRPr="00E9711D" w14:paraId="76309522" w14:textId="77777777" w:rsidTr="00213643">
        <w:tc>
          <w:tcPr>
            <w:tcW w:w="4815" w:type="dxa"/>
          </w:tcPr>
          <w:p w14:paraId="557FC8A1" w14:textId="2FF3545D" w:rsidR="001C00AC" w:rsidRPr="00E9711D" w:rsidRDefault="00D90A2F" w:rsidP="005C533F">
            <w:pPr>
              <w:rPr>
                <w:rFonts w:ascii="Times New Roman" w:hAnsi="Times New Roman" w:cs="Times New Roman"/>
                <w:sz w:val="24"/>
                <w:szCs w:val="24"/>
              </w:rPr>
            </w:pPr>
            <w:r w:rsidRPr="00E9711D">
              <w:rPr>
                <w:rFonts w:ascii="Times New Roman" w:hAnsi="Times New Roman" w:cs="Times New Roman"/>
                <w:sz w:val="24"/>
                <w:szCs w:val="24"/>
              </w:rPr>
              <w:t>MEETMEST EI TOETATA: …</w:t>
            </w:r>
            <w:r w:rsidR="007D3142" w:rsidRPr="00E9711D">
              <w:rPr>
                <w:rFonts w:ascii="Times New Roman" w:hAnsi="Times New Roman" w:cs="Times New Roman"/>
                <w:sz w:val="24"/>
                <w:szCs w:val="24"/>
              </w:rPr>
              <w:t>-</w:t>
            </w:r>
          </w:p>
        </w:tc>
        <w:tc>
          <w:tcPr>
            <w:tcW w:w="4536" w:type="dxa"/>
          </w:tcPr>
          <w:p w14:paraId="22409CA3" w14:textId="1197CEDC" w:rsidR="001C00AC" w:rsidRPr="00E9711D" w:rsidRDefault="007D3142" w:rsidP="006F62EE">
            <w:pPr>
              <w:rPr>
                <w:rFonts w:ascii="Times New Roman" w:hAnsi="Times New Roman" w:cs="Times New Roman"/>
                <w:sz w:val="24"/>
                <w:szCs w:val="24"/>
              </w:rPr>
            </w:pPr>
            <w:r w:rsidRPr="00E9711D">
              <w:rPr>
                <w:rFonts w:ascii="Times New Roman" w:hAnsi="Times New Roman" w:cs="Times New Roman"/>
                <w:sz w:val="24"/>
                <w:szCs w:val="24"/>
              </w:rPr>
              <w:t>MEETMEST EI TOETATA: …</w:t>
            </w:r>
            <w:r w:rsidR="00A20AAF" w:rsidRPr="00E9711D">
              <w:rPr>
                <w:rFonts w:ascii="Times New Roman" w:hAnsi="Times New Roman" w:cs="Times New Roman"/>
                <w:sz w:val="24"/>
                <w:szCs w:val="24"/>
              </w:rPr>
              <w:t xml:space="preserve"> - </w:t>
            </w:r>
            <w:r w:rsidRPr="00E9711D">
              <w:rPr>
                <w:rFonts w:ascii="Times New Roman" w:hAnsi="Times New Roman" w:cs="Times New Roman"/>
                <w:sz w:val="24"/>
                <w:szCs w:val="24"/>
              </w:rPr>
              <w:t xml:space="preserve">pääsmete soetamist, mis ületab 20 eurot ühe osaleja </w:t>
            </w:r>
            <w:r w:rsidRPr="00E9711D">
              <w:rPr>
                <w:rFonts w:ascii="Times New Roman" w:hAnsi="Times New Roman" w:cs="Times New Roman"/>
                <w:sz w:val="24"/>
                <w:szCs w:val="24"/>
              </w:rPr>
              <w:lastRenderedPageBreak/>
              <w:t>kohta</w:t>
            </w:r>
            <w:r w:rsidR="006B33ED" w:rsidRPr="00E9711D">
              <w:rPr>
                <w:rFonts w:ascii="Times New Roman" w:hAnsi="Times New Roman" w:cs="Times New Roman"/>
                <w:sz w:val="24"/>
                <w:szCs w:val="24"/>
              </w:rPr>
              <w:t xml:space="preserve"> ühes tegevuses</w:t>
            </w:r>
            <w:r w:rsidRPr="00E9711D">
              <w:rPr>
                <w:rFonts w:ascii="Times New Roman" w:hAnsi="Times New Roman" w:cs="Times New Roman"/>
                <w:sz w:val="24"/>
                <w:szCs w:val="24"/>
              </w:rPr>
              <w:t>;</w:t>
            </w:r>
            <w:r w:rsidR="00A20AAF" w:rsidRPr="00E9711D">
              <w:rPr>
                <w:rFonts w:ascii="Times New Roman" w:hAnsi="Times New Roman" w:cs="Times New Roman"/>
                <w:sz w:val="24"/>
                <w:szCs w:val="24"/>
              </w:rPr>
              <w:t xml:space="preserve"> - </w:t>
            </w:r>
            <w:r w:rsidRPr="00E9711D">
              <w:rPr>
                <w:rFonts w:ascii="Times New Roman" w:hAnsi="Times New Roman" w:cs="Times New Roman"/>
                <w:sz w:val="24"/>
                <w:szCs w:val="24"/>
              </w:rPr>
              <w:t>väikevahendite soetamist;</w:t>
            </w:r>
          </w:p>
        </w:tc>
        <w:tc>
          <w:tcPr>
            <w:tcW w:w="4643" w:type="dxa"/>
          </w:tcPr>
          <w:p w14:paraId="23C5CC05" w14:textId="13224BE1" w:rsidR="001C00AC" w:rsidRPr="00E9711D" w:rsidRDefault="00D7704F" w:rsidP="006F62EE">
            <w:pPr>
              <w:rPr>
                <w:rFonts w:ascii="Times New Roman" w:hAnsi="Times New Roman" w:cs="Times New Roman"/>
                <w:sz w:val="24"/>
                <w:szCs w:val="24"/>
              </w:rPr>
            </w:pPr>
            <w:r w:rsidRPr="00E9711D">
              <w:rPr>
                <w:rFonts w:ascii="Times New Roman" w:hAnsi="Times New Roman" w:cs="Times New Roman"/>
                <w:sz w:val="24"/>
                <w:szCs w:val="24"/>
              </w:rPr>
              <w:lastRenderedPageBreak/>
              <w:t>Lisat</w:t>
            </w:r>
            <w:r w:rsidR="00413BB4" w:rsidRPr="00E9711D">
              <w:rPr>
                <w:rFonts w:ascii="Times New Roman" w:hAnsi="Times New Roman" w:cs="Times New Roman"/>
                <w:sz w:val="24"/>
                <w:szCs w:val="24"/>
              </w:rPr>
              <w:t>i</w:t>
            </w:r>
            <w:r w:rsidR="00A20AAF" w:rsidRPr="00E9711D">
              <w:rPr>
                <w:rFonts w:ascii="Times New Roman" w:hAnsi="Times New Roman" w:cs="Times New Roman"/>
                <w:sz w:val="24"/>
                <w:szCs w:val="24"/>
              </w:rPr>
              <w:t xml:space="preserve"> kitsendus pääsmete toetamisele</w:t>
            </w:r>
            <w:r w:rsidR="003025BD" w:rsidRPr="00E9711D">
              <w:rPr>
                <w:rFonts w:ascii="Times New Roman" w:hAnsi="Times New Roman" w:cs="Times New Roman"/>
                <w:sz w:val="24"/>
                <w:szCs w:val="24"/>
              </w:rPr>
              <w:t>:</w:t>
            </w:r>
            <w:r w:rsidR="00403974" w:rsidRPr="00E9711D">
              <w:rPr>
                <w:rFonts w:ascii="Times New Roman" w:hAnsi="Times New Roman" w:cs="Times New Roman"/>
                <w:sz w:val="24"/>
                <w:szCs w:val="24"/>
              </w:rPr>
              <w:t xml:space="preserve"> </w:t>
            </w:r>
            <w:r w:rsidR="00A20AAF" w:rsidRPr="00E9711D">
              <w:rPr>
                <w:rFonts w:ascii="Times New Roman" w:hAnsi="Times New Roman" w:cs="Times New Roman"/>
                <w:sz w:val="24"/>
                <w:szCs w:val="24"/>
              </w:rPr>
              <w:t xml:space="preserve">lubatud projekti eelarvest kuni 20 eurot inimese kohta (kõrgema hinna korral vajalik </w:t>
            </w:r>
            <w:r w:rsidR="00A20AAF" w:rsidRPr="00E9711D">
              <w:rPr>
                <w:rFonts w:ascii="Times New Roman" w:hAnsi="Times New Roman" w:cs="Times New Roman"/>
                <w:sz w:val="24"/>
                <w:szCs w:val="24"/>
              </w:rPr>
              <w:lastRenderedPageBreak/>
              <w:t>leida kaasfinantseering või omaosalus)</w:t>
            </w:r>
            <w:r w:rsidR="003025BD" w:rsidRPr="00E9711D">
              <w:rPr>
                <w:rFonts w:ascii="Times New Roman" w:hAnsi="Times New Roman" w:cs="Times New Roman"/>
                <w:sz w:val="24"/>
                <w:szCs w:val="24"/>
              </w:rPr>
              <w:t xml:space="preserve">. </w:t>
            </w:r>
            <w:r w:rsidRPr="00E9711D">
              <w:rPr>
                <w:rFonts w:ascii="Times New Roman" w:hAnsi="Times New Roman" w:cs="Times New Roman"/>
                <w:sz w:val="24"/>
                <w:szCs w:val="24"/>
              </w:rPr>
              <w:t>Lisat</w:t>
            </w:r>
            <w:r w:rsidR="00413BB4" w:rsidRPr="00E9711D">
              <w:rPr>
                <w:rFonts w:ascii="Times New Roman" w:hAnsi="Times New Roman" w:cs="Times New Roman"/>
                <w:sz w:val="24"/>
                <w:szCs w:val="24"/>
              </w:rPr>
              <w:t>i</w:t>
            </w:r>
            <w:r w:rsidR="003025BD" w:rsidRPr="00E9711D">
              <w:rPr>
                <w:rFonts w:ascii="Times New Roman" w:hAnsi="Times New Roman" w:cs="Times New Roman"/>
                <w:sz w:val="24"/>
                <w:szCs w:val="24"/>
              </w:rPr>
              <w:t xml:space="preserve"> </w:t>
            </w:r>
            <w:r w:rsidR="00A20AAF" w:rsidRPr="00E9711D">
              <w:rPr>
                <w:rFonts w:ascii="Times New Roman" w:hAnsi="Times New Roman" w:cs="Times New Roman"/>
                <w:sz w:val="24"/>
                <w:szCs w:val="24"/>
              </w:rPr>
              <w:t>kitsendus väikevahendite soetamisele</w:t>
            </w:r>
            <w:r w:rsidR="009642B7" w:rsidRPr="00E9711D">
              <w:rPr>
                <w:rFonts w:ascii="Times New Roman" w:hAnsi="Times New Roman" w:cs="Times New Roman"/>
                <w:sz w:val="24"/>
                <w:szCs w:val="24"/>
              </w:rPr>
              <w:t xml:space="preserve">, kuna </w:t>
            </w:r>
            <w:r w:rsidR="00A20AAF" w:rsidRPr="00E9711D">
              <w:rPr>
                <w:rFonts w:ascii="Times New Roman" w:hAnsi="Times New Roman" w:cs="Times New Roman"/>
                <w:sz w:val="24"/>
                <w:szCs w:val="24"/>
              </w:rPr>
              <w:t xml:space="preserve">toetuse abil </w:t>
            </w:r>
            <w:r w:rsidR="009642B7" w:rsidRPr="00E9711D">
              <w:rPr>
                <w:rFonts w:ascii="Times New Roman" w:hAnsi="Times New Roman" w:cs="Times New Roman"/>
                <w:sz w:val="24"/>
                <w:szCs w:val="24"/>
              </w:rPr>
              <w:t xml:space="preserve">ei ole </w:t>
            </w:r>
            <w:r w:rsidR="005C6EA1" w:rsidRPr="00E9711D">
              <w:rPr>
                <w:rFonts w:ascii="Times New Roman" w:hAnsi="Times New Roman" w:cs="Times New Roman"/>
                <w:sz w:val="24"/>
                <w:szCs w:val="24"/>
              </w:rPr>
              <w:t xml:space="preserve">põhjendatud </w:t>
            </w:r>
            <w:r w:rsidR="00A20AAF" w:rsidRPr="00E9711D">
              <w:rPr>
                <w:rFonts w:ascii="Times New Roman" w:hAnsi="Times New Roman" w:cs="Times New Roman"/>
                <w:sz w:val="24"/>
                <w:szCs w:val="24"/>
              </w:rPr>
              <w:t>soetada vahendeid, mis on pikema kasutusajaga kui toetatav töötuba vms.</w:t>
            </w:r>
          </w:p>
        </w:tc>
      </w:tr>
      <w:tr w:rsidR="001C00AC" w:rsidRPr="00E9711D" w14:paraId="10E757AF" w14:textId="77777777" w:rsidTr="00213643">
        <w:tc>
          <w:tcPr>
            <w:tcW w:w="4815" w:type="dxa"/>
          </w:tcPr>
          <w:p w14:paraId="4E1609FE" w14:textId="0F5E8B31" w:rsidR="001C00AC" w:rsidRPr="00E9711D" w:rsidRDefault="00D7704F" w:rsidP="005C533F">
            <w:pPr>
              <w:rPr>
                <w:rFonts w:ascii="Times New Roman" w:hAnsi="Times New Roman" w:cs="Times New Roman"/>
                <w:sz w:val="24"/>
                <w:szCs w:val="24"/>
              </w:rPr>
            </w:pPr>
            <w:r w:rsidRPr="00E9711D">
              <w:rPr>
                <w:rFonts w:ascii="Times New Roman" w:hAnsi="Times New Roman" w:cs="Times New Roman"/>
                <w:sz w:val="24"/>
                <w:szCs w:val="24"/>
                <w:u w:val="single"/>
              </w:rPr>
              <w:lastRenderedPageBreak/>
              <w:t>Sihtrühm:</w:t>
            </w:r>
            <w:r w:rsidRPr="00E9711D">
              <w:rPr>
                <w:rFonts w:ascii="Times New Roman" w:hAnsi="Times New Roman" w:cs="Times New Roman"/>
                <w:sz w:val="24"/>
                <w:szCs w:val="24"/>
              </w:rPr>
              <w:t xml:space="preserve"> … - kohalikud omavalitsused;</w:t>
            </w:r>
          </w:p>
        </w:tc>
        <w:tc>
          <w:tcPr>
            <w:tcW w:w="4536" w:type="dxa"/>
          </w:tcPr>
          <w:p w14:paraId="3E8A3A0D" w14:textId="3FB7AC3F" w:rsidR="001C00AC" w:rsidRPr="00E9711D" w:rsidRDefault="00D7704F" w:rsidP="006F62EE">
            <w:pPr>
              <w:rPr>
                <w:rFonts w:ascii="Times New Roman" w:hAnsi="Times New Roman" w:cs="Times New Roman"/>
                <w:sz w:val="24"/>
                <w:szCs w:val="24"/>
              </w:rPr>
            </w:pPr>
            <w:r w:rsidRPr="00E9711D">
              <w:rPr>
                <w:rFonts w:ascii="Times New Roman" w:hAnsi="Times New Roman" w:cs="Times New Roman"/>
                <w:sz w:val="24"/>
                <w:szCs w:val="24"/>
              </w:rPr>
              <w:t>… - kohalikud omavalitsused (välistatud on kohaliku omavalitsuse ülesannete täitmiseks tehtavad tegevused vastavalt KOKS § 6);</w:t>
            </w:r>
          </w:p>
        </w:tc>
        <w:tc>
          <w:tcPr>
            <w:tcW w:w="4643" w:type="dxa"/>
          </w:tcPr>
          <w:p w14:paraId="57E1EA53" w14:textId="2CF2EC1C" w:rsidR="001C00AC" w:rsidRPr="00E9711D" w:rsidRDefault="005A11F4" w:rsidP="006F62EE">
            <w:pPr>
              <w:rPr>
                <w:rFonts w:ascii="Times New Roman" w:hAnsi="Times New Roman" w:cs="Times New Roman"/>
                <w:sz w:val="24"/>
                <w:szCs w:val="24"/>
              </w:rPr>
            </w:pPr>
            <w:r w:rsidRPr="00E9711D">
              <w:rPr>
                <w:rFonts w:ascii="Times New Roman" w:hAnsi="Times New Roman" w:cs="Times New Roman"/>
                <w:sz w:val="24"/>
                <w:szCs w:val="24"/>
              </w:rPr>
              <w:t>Täpsustat</w:t>
            </w:r>
            <w:r w:rsidR="005C6EA1" w:rsidRPr="00E9711D">
              <w:rPr>
                <w:rFonts w:ascii="Times New Roman" w:hAnsi="Times New Roman" w:cs="Times New Roman"/>
                <w:sz w:val="24"/>
                <w:szCs w:val="24"/>
              </w:rPr>
              <w:t>i</w:t>
            </w:r>
            <w:r w:rsidRPr="00E9711D">
              <w:rPr>
                <w:rFonts w:ascii="Times New Roman" w:hAnsi="Times New Roman" w:cs="Times New Roman"/>
                <w:sz w:val="24"/>
                <w:szCs w:val="24"/>
              </w:rPr>
              <w:t xml:space="preserve"> kohaliku omavalitsuse taotlemise tingimusi.</w:t>
            </w:r>
          </w:p>
        </w:tc>
      </w:tr>
      <w:tr w:rsidR="001C00AC" w:rsidRPr="00E9711D" w14:paraId="55603958" w14:textId="77777777" w:rsidTr="00213643">
        <w:tc>
          <w:tcPr>
            <w:tcW w:w="4815" w:type="dxa"/>
          </w:tcPr>
          <w:p w14:paraId="5B787CDA" w14:textId="33A0410C" w:rsidR="00682E7F" w:rsidRPr="00682E7F" w:rsidRDefault="009D00F1" w:rsidP="00682E7F">
            <w:pPr>
              <w:rPr>
                <w:rFonts w:ascii="Times New Roman" w:hAnsi="Times New Roman" w:cs="Times New Roman"/>
                <w:sz w:val="24"/>
                <w:szCs w:val="24"/>
              </w:rPr>
            </w:pPr>
            <w:r w:rsidRPr="00E9711D">
              <w:rPr>
                <w:rFonts w:ascii="Times New Roman" w:hAnsi="Times New Roman" w:cs="Times New Roman"/>
                <w:sz w:val="24"/>
                <w:szCs w:val="24"/>
                <w:u w:val="single"/>
              </w:rPr>
              <w:t>Nõuded taotlejale</w:t>
            </w:r>
            <w:r w:rsidR="006B33ED" w:rsidRPr="00E9711D">
              <w:rPr>
                <w:rFonts w:ascii="Times New Roman" w:hAnsi="Times New Roman" w:cs="Times New Roman"/>
                <w:sz w:val="24"/>
                <w:szCs w:val="24"/>
                <w:u w:val="single"/>
              </w:rPr>
              <w:t>:</w:t>
            </w:r>
            <w:r w:rsidR="006B33ED" w:rsidRPr="00E9711D">
              <w:rPr>
                <w:rFonts w:ascii="Times New Roman" w:hAnsi="Times New Roman" w:cs="Times New Roman"/>
                <w:sz w:val="24"/>
                <w:szCs w:val="24"/>
              </w:rPr>
              <w:t xml:space="preserve"> </w:t>
            </w:r>
            <w:r w:rsidR="00682E7F" w:rsidRPr="00682E7F">
              <w:rPr>
                <w:rFonts w:ascii="Times New Roman" w:hAnsi="Times New Roman" w:cs="Times New Roman"/>
                <w:sz w:val="24"/>
                <w:szCs w:val="24"/>
              </w:rPr>
              <w:t xml:space="preserve">Taotlejal (v.a kohalik tegevusrühm) tohib olla samaaegselt elluviimisel </w:t>
            </w:r>
            <w:r w:rsidR="00FD7DDC" w:rsidRPr="00E9711D">
              <w:rPr>
                <w:rFonts w:ascii="Times New Roman" w:hAnsi="Times New Roman" w:cs="Times New Roman"/>
                <w:sz w:val="24"/>
                <w:szCs w:val="24"/>
              </w:rPr>
              <w:t>kuni kolm</w:t>
            </w:r>
            <w:r w:rsidR="00682E7F" w:rsidRPr="00682E7F">
              <w:rPr>
                <w:rFonts w:ascii="Times New Roman" w:hAnsi="Times New Roman" w:cs="Times New Roman"/>
                <w:sz w:val="24"/>
                <w:szCs w:val="24"/>
              </w:rPr>
              <w:t xml:space="preserve"> miniprojekt</w:t>
            </w:r>
            <w:r w:rsidR="00FD7DDC" w:rsidRPr="00E9711D">
              <w:rPr>
                <w:rFonts w:ascii="Times New Roman" w:hAnsi="Times New Roman" w:cs="Times New Roman"/>
                <w:sz w:val="24"/>
                <w:szCs w:val="24"/>
              </w:rPr>
              <w:t>i</w:t>
            </w:r>
            <w:r w:rsidR="00682E7F" w:rsidRPr="00682E7F">
              <w:rPr>
                <w:rFonts w:ascii="Times New Roman" w:hAnsi="Times New Roman" w:cs="Times New Roman"/>
                <w:sz w:val="24"/>
                <w:szCs w:val="24"/>
              </w:rPr>
              <w:t xml:space="preserve"> (sh väikeprojekt</w:t>
            </w:r>
            <w:r w:rsidR="00FD7DDC" w:rsidRPr="00E9711D">
              <w:rPr>
                <w:rFonts w:ascii="Times New Roman" w:hAnsi="Times New Roman" w:cs="Times New Roman"/>
                <w:sz w:val="24"/>
                <w:szCs w:val="24"/>
              </w:rPr>
              <w:t>id</w:t>
            </w:r>
            <w:r w:rsidR="00682E7F" w:rsidRPr="00682E7F">
              <w:rPr>
                <w:rFonts w:ascii="Times New Roman" w:hAnsi="Times New Roman" w:cs="Times New Roman"/>
                <w:sz w:val="24"/>
                <w:szCs w:val="24"/>
              </w:rPr>
              <w:t>).</w:t>
            </w:r>
          </w:p>
          <w:p w14:paraId="75269D9F" w14:textId="385A8EA3" w:rsidR="001C00AC" w:rsidRPr="00E9711D" w:rsidRDefault="001C00AC" w:rsidP="005C533F">
            <w:pPr>
              <w:rPr>
                <w:rFonts w:ascii="Times New Roman" w:hAnsi="Times New Roman" w:cs="Times New Roman"/>
                <w:sz w:val="24"/>
                <w:szCs w:val="24"/>
              </w:rPr>
            </w:pPr>
          </w:p>
        </w:tc>
        <w:tc>
          <w:tcPr>
            <w:tcW w:w="4536" w:type="dxa"/>
          </w:tcPr>
          <w:p w14:paraId="31C55415" w14:textId="38EFDCF9" w:rsidR="00682E7F" w:rsidRPr="00682E7F" w:rsidRDefault="00682E7F" w:rsidP="00682E7F">
            <w:pPr>
              <w:rPr>
                <w:rFonts w:ascii="Times New Roman" w:hAnsi="Times New Roman" w:cs="Times New Roman"/>
                <w:sz w:val="24"/>
                <w:szCs w:val="24"/>
              </w:rPr>
            </w:pPr>
            <w:r w:rsidRPr="00682E7F">
              <w:rPr>
                <w:rFonts w:ascii="Times New Roman" w:hAnsi="Times New Roman" w:cs="Times New Roman"/>
                <w:sz w:val="24"/>
                <w:szCs w:val="24"/>
              </w:rPr>
              <w:t>Taotlejal (v.a kohalik tegevusrühm) tohib olla samaaegselt elluviimisel üks miniprojekt (sh väikeprojekt).</w:t>
            </w:r>
          </w:p>
          <w:p w14:paraId="6579D8FE" w14:textId="033A6026" w:rsidR="001C00AC" w:rsidRPr="00E9711D" w:rsidRDefault="00682E7F" w:rsidP="006F62EE">
            <w:pPr>
              <w:rPr>
                <w:rFonts w:ascii="Times New Roman" w:hAnsi="Times New Roman" w:cs="Times New Roman"/>
                <w:sz w:val="24"/>
                <w:szCs w:val="24"/>
              </w:rPr>
            </w:pPr>
            <w:r w:rsidRPr="00682E7F">
              <w:rPr>
                <w:rFonts w:ascii="Times New Roman" w:hAnsi="Times New Roman" w:cs="Times New Roman"/>
                <w:sz w:val="24"/>
                <w:szCs w:val="24"/>
              </w:rPr>
              <w:t>Taotleja võib esitada ühes taotlusvoorus ühe projektitaotluse.</w:t>
            </w:r>
          </w:p>
        </w:tc>
        <w:tc>
          <w:tcPr>
            <w:tcW w:w="4643" w:type="dxa"/>
          </w:tcPr>
          <w:p w14:paraId="0E866869" w14:textId="1AEEF349" w:rsidR="001C00AC" w:rsidRPr="00E9711D" w:rsidRDefault="00FC2AED" w:rsidP="006F62EE">
            <w:pPr>
              <w:rPr>
                <w:rFonts w:ascii="Times New Roman" w:hAnsi="Times New Roman" w:cs="Times New Roman"/>
                <w:sz w:val="24"/>
                <w:szCs w:val="24"/>
              </w:rPr>
            </w:pPr>
            <w:r w:rsidRPr="00E9711D">
              <w:rPr>
                <w:rFonts w:ascii="Times New Roman" w:hAnsi="Times New Roman" w:cs="Times New Roman"/>
                <w:sz w:val="24"/>
                <w:szCs w:val="24"/>
              </w:rPr>
              <w:t xml:space="preserve">Taotlusvoorude sujuvamaks läbiviimiseks ning projektide kvaliteetsemaks rakendamiseks </w:t>
            </w:r>
            <w:r w:rsidR="005C6EA1" w:rsidRPr="00E9711D">
              <w:rPr>
                <w:rFonts w:ascii="Times New Roman" w:hAnsi="Times New Roman" w:cs="Times New Roman"/>
                <w:sz w:val="24"/>
                <w:szCs w:val="24"/>
              </w:rPr>
              <w:t>kitsendati</w:t>
            </w:r>
            <w:r w:rsidRPr="00E9711D">
              <w:rPr>
                <w:rFonts w:ascii="Times New Roman" w:hAnsi="Times New Roman" w:cs="Times New Roman"/>
                <w:sz w:val="24"/>
                <w:szCs w:val="24"/>
              </w:rPr>
              <w:t xml:space="preserve"> nõudeid ühes taotlusvoorus esitatavate taotluste osas.</w:t>
            </w:r>
          </w:p>
        </w:tc>
      </w:tr>
      <w:tr w:rsidR="00C4330A" w:rsidRPr="00E9711D" w14:paraId="2559AC6B" w14:textId="77777777" w:rsidTr="00213643">
        <w:tc>
          <w:tcPr>
            <w:tcW w:w="4815" w:type="dxa"/>
          </w:tcPr>
          <w:p w14:paraId="69B9988B" w14:textId="6F51A1DB" w:rsidR="00C4330A" w:rsidRPr="00E9711D" w:rsidRDefault="003C4741" w:rsidP="005C533F">
            <w:pPr>
              <w:rPr>
                <w:rFonts w:ascii="Times New Roman" w:hAnsi="Times New Roman" w:cs="Times New Roman"/>
                <w:sz w:val="24"/>
                <w:szCs w:val="24"/>
              </w:rPr>
            </w:pPr>
            <w:r w:rsidRPr="00E9711D">
              <w:rPr>
                <w:rFonts w:ascii="Times New Roman" w:hAnsi="Times New Roman" w:cs="Times New Roman"/>
                <w:sz w:val="24"/>
                <w:szCs w:val="24"/>
              </w:rPr>
              <w:t xml:space="preserve">Hindamiskriteeriumid: </w:t>
            </w:r>
            <w:r w:rsidR="009B6E86" w:rsidRPr="00E9711D">
              <w:rPr>
                <w:rFonts w:ascii="Times New Roman" w:hAnsi="Times New Roman" w:cs="Times New Roman"/>
                <w:sz w:val="24"/>
                <w:szCs w:val="24"/>
              </w:rPr>
              <w:t>Projekti vastavus meetme eesmärkidele; projekti mõju meetme mõõdikute täitmisele (otseste kasusaajate arv vähemalt 10 või kaudsete kasusaajate arv vähemalt 30 inimest);</w:t>
            </w:r>
          </w:p>
        </w:tc>
        <w:tc>
          <w:tcPr>
            <w:tcW w:w="4536" w:type="dxa"/>
          </w:tcPr>
          <w:p w14:paraId="101E0CB4" w14:textId="5C2A47F7" w:rsidR="00C4330A" w:rsidRPr="00E9711D" w:rsidRDefault="00691F3B" w:rsidP="006F62EE">
            <w:pPr>
              <w:rPr>
                <w:rFonts w:ascii="Times New Roman" w:hAnsi="Times New Roman" w:cs="Times New Roman"/>
                <w:sz w:val="24"/>
                <w:szCs w:val="24"/>
              </w:rPr>
            </w:pPr>
            <w:r w:rsidRPr="00E9711D">
              <w:rPr>
                <w:rFonts w:ascii="Times New Roman" w:hAnsi="Times New Roman" w:cs="Times New Roman"/>
                <w:sz w:val="24"/>
                <w:szCs w:val="24"/>
              </w:rPr>
              <w:t xml:space="preserve">Projekti vastavus meetme eesmärkidele; projekti mõju meetme mõõdikute täitmisele (otseste kasusaajate arv vähemalt 8 inimest </w:t>
            </w:r>
            <w:r w:rsidR="00A67A22">
              <w:rPr>
                <w:rFonts w:ascii="Times New Roman" w:hAnsi="Times New Roman" w:cs="Times New Roman"/>
                <w:sz w:val="24"/>
                <w:szCs w:val="24"/>
              </w:rPr>
              <w:t>tegevuse</w:t>
            </w:r>
            <w:r w:rsidRPr="00E9711D">
              <w:rPr>
                <w:rFonts w:ascii="Times New Roman" w:hAnsi="Times New Roman" w:cs="Times New Roman"/>
                <w:sz w:val="24"/>
                <w:szCs w:val="24"/>
              </w:rPr>
              <w:t xml:space="preserve"> kohta või kaudsete kasusaajate arv vähemalt 30 inimest);</w:t>
            </w:r>
          </w:p>
        </w:tc>
        <w:tc>
          <w:tcPr>
            <w:tcW w:w="4643" w:type="dxa"/>
          </w:tcPr>
          <w:p w14:paraId="6BDA00B2" w14:textId="06F7A794" w:rsidR="00C4330A" w:rsidRPr="00E9711D" w:rsidRDefault="00691F3B" w:rsidP="006F62EE">
            <w:pPr>
              <w:rPr>
                <w:rFonts w:ascii="Times New Roman" w:hAnsi="Times New Roman" w:cs="Times New Roman"/>
                <w:sz w:val="24"/>
                <w:szCs w:val="24"/>
              </w:rPr>
            </w:pPr>
            <w:r w:rsidRPr="00E9711D">
              <w:rPr>
                <w:rFonts w:ascii="Times New Roman" w:hAnsi="Times New Roman" w:cs="Times New Roman"/>
                <w:sz w:val="24"/>
                <w:szCs w:val="24"/>
              </w:rPr>
              <w:t>Kehtestatud projekti tegevustele uus minimaalne lubatud osalejate arv toetuse otstarbeka</w:t>
            </w:r>
            <w:r w:rsidR="00C87F7D">
              <w:rPr>
                <w:rFonts w:ascii="Times New Roman" w:hAnsi="Times New Roman" w:cs="Times New Roman"/>
                <w:sz w:val="24"/>
                <w:szCs w:val="24"/>
              </w:rPr>
              <w:t>ma</w:t>
            </w:r>
            <w:r w:rsidRPr="00E9711D">
              <w:rPr>
                <w:rFonts w:ascii="Times New Roman" w:hAnsi="Times New Roman" w:cs="Times New Roman"/>
                <w:sz w:val="24"/>
                <w:szCs w:val="24"/>
              </w:rPr>
              <w:t>ks kasutamiseks.</w:t>
            </w:r>
          </w:p>
        </w:tc>
      </w:tr>
      <w:tr w:rsidR="00F667CB" w:rsidRPr="00E9711D" w14:paraId="1C499669" w14:textId="77777777" w:rsidTr="00213643">
        <w:tc>
          <w:tcPr>
            <w:tcW w:w="4815" w:type="dxa"/>
          </w:tcPr>
          <w:p w14:paraId="2F0E45B4" w14:textId="77777777" w:rsidR="00F667CB" w:rsidRPr="00E9711D" w:rsidRDefault="00F667CB" w:rsidP="005C533F">
            <w:pPr>
              <w:rPr>
                <w:rFonts w:ascii="Times New Roman" w:hAnsi="Times New Roman" w:cs="Times New Roman"/>
                <w:sz w:val="24"/>
                <w:szCs w:val="24"/>
              </w:rPr>
            </w:pPr>
          </w:p>
        </w:tc>
        <w:tc>
          <w:tcPr>
            <w:tcW w:w="4536" w:type="dxa"/>
          </w:tcPr>
          <w:p w14:paraId="5194D0E6" w14:textId="77777777" w:rsidR="00F667CB" w:rsidRPr="00E9711D" w:rsidRDefault="00F667CB" w:rsidP="006F62EE">
            <w:pPr>
              <w:rPr>
                <w:rFonts w:ascii="Times New Roman" w:hAnsi="Times New Roman" w:cs="Times New Roman"/>
                <w:sz w:val="24"/>
                <w:szCs w:val="24"/>
              </w:rPr>
            </w:pPr>
          </w:p>
        </w:tc>
        <w:tc>
          <w:tcPr>
            <w:tcW w:w="4643" w:type="dxa"/>
          </w:tcPr>
          <w:p w14:paraId="551EDE78" w14:textId="77777777" w:rsidR="00F667CB" w:rsidRPr="00E9711D" w:rsidRDefault="00F667CB" w:rsidP="006F62EE">
            <w:pPr>
              <w:rPr>
                <w:rFonts w:ascii="Times New Roman" w:hAnsi="Times New Roman" w:cs="Times New Roman"/>
                <w:sz w:val="24"/>
                <w:szCs w:val="24"/>
              </w:rPr>
            </w:pPr>
          </w:p>
        </w:tc>
      </w:tr>
    </w:tbl>
    <w:p w14:paraId="19631941" w14:textId="77777777" w:rsidR="00E556F0" w:rsidRPr="00E9711D" w:rsidRDefault="00E556F0">
      <w:pPr>
        <w:rPr>
          <w:rFonts w:ascii="Times New Roman" w:hAnsi="Times New Roman" w:cs="Times New Roman"/>
          <w:sz w:val="24"/>
          <w:szCs w:val="24"/>
        </w:rPr>
      </w:pPr>
      <w:r w:rsidRPr="00E9711D">
        <w:rPr>
          <w:rFonts w:ascii="Times New Roman" w:hAnsi="Times New Roman" w:cs="Times New Roman"/>
          <w:sz w:val="24"/>
          <w:szCs w:val="24"/>
        </w:rPr>
        <w:br w:type="page"/>
      </w:r>
    </w:p>
    <w:tbl>
      <w:tblPr>
        <w:tblStyle w:val="Kontuurtabel"/>
        <w:tblW w:w="0" w:type="auto"/>
        <w:tblLook w:val="04A0" w:firstRow="1" w:lastRow="0" w:firstColumn="1" w:lastColumn="0" w:noHBand="0" w:noVBand="1"/>
      </w:tblPr>
      <w:tblGrid>
        <w:gridCol w:w="4815"/>
        <w:gridCol w:w="4536"/>
        <w:gridCol w:w="4643"/>
      </w:tblGrid>
      <w:tr w:rsidR="00F667CB" w:rsidRPr="00E9711D" w14:paraId="1E1D9F1E" w14:textId="77777777" w:rsidTr="00213643">
        <w:tc>
          <w:tcPr>
            <w:tcW w:w="4815" w:type="dxa"/>
          </w:tcPr>
          <w:p w14:paraId="3C12EA5C" w14:textId="1120261E" w:rsidR="00F667CB" w:rsidRPr="00E9711D" w:rsidRDefault="00F667CB" w:rsidP="005C533F">
            <w:pPr>
              <w:rPr>
                <w:rFonts w:ascii="Times New Roman" w:hAnsi="Times New Roman" w:cs="Times New Roman"/>
                <w:b/>
                <w:bCs/>
                <w:sz w:val="24"/>
                <w:szCs w:val="24"/>
              </w:rPr>
            </w:pPr>
            <w:r w:rsidRPr="00E9711D">
              <w:rPr>
                <w:rFonts w:ascii="Times New Roman" w:hAnsi="Times New Roman" w:cs="Times New Roman"/>
                <w:b/>
                <w:bCs/>
                <w:sz w:val="24"/>
                <w:szCs w:val="24"/>
              </w:rPr>
              <w:lastRenderedPageBreak/>
              <w:t>Eelarve jaotus meetmete kaupa</w:t>
            </w:r>
          </w:p>
        </w:tc>
        <w:tc>
          <w:tcPr>
            <w:tcW w:w="4536" w:type="dxa"/>
          </w:tcPr>
          <w:p w14:paraId="3CB59A8C" w14:textId="77777777" w:rsidR="00F667CB" w:rsidRPr="00E9711D" w:rsidRDefault="00F667CB" w:rsidP="006F62EE">
            <w:pPr>
              <w:rPr>
                <w:rFonts w:ascii="Times New Roman" w:hAnsi="Times New Roman" w:cs="Times New Roman"/>
                <w:sz w:val="24"/>
                <w:szCs w:val="24"/>
              </w:rPr>
            </w:pPr>
          </w:p>
        </w:tc>
        <w:tc>
          <w:tcPr>
            <w:tcW w:w="4643" w:type="dxa"/>
          </w:tcPr>
          <w:p w14:paraId="1DF6BF82" w14:textId="77777777" w:rsidR="00F667CB" w:rsidRPr="00E9711D" w:rsidRDefault="00F667CB" w:rsidP="006F62EE">
            <w:pPr>
              <w:rPr>
                <w:rFonts w:ascii="Times New Roman" w:hAnsi="Times New Roman" w:cs="Times New Roman"/>
                <w:sz w:val="24"/>
                <w:szCs w:val="24"/>
              </w:rPr>
            </w:pPr>
          </w:p>
        </w:tc>
      </w:tr>
      <w:tr w:rsidR="00C4330A" w:rsidRPr="00E9711D" w14:paraId="38297E5F" w14:textId="77777777" w:rsidTr="00213643">
        <w:tc>
          <w:tcPr>
            <w:tcW w:w="4815" w:type="dxa"/>
          </w:tcPr>
          <w:p w14:paraId="6170ACB5" w14:textId="4732698D" w:rsidR="00C4330A" w:rsidRPr="00E9711D" w:rsidRDefault="00F667CB" w:rsidP="005C533F">
            <w:pPr>
              <w:rPr>
                <w:rFonts w:ascii="Times New Roman" w:hAnsi="Times New Roman" w:cs="Times New Roman"/>
                <w:sz w:val="24"/>
                <w:szCs w:val="24"/>
              </w:rPr>
            </w:pPr>
            <w:r w:rsidRPr="00E9711D">
              <w:rPr>
                <w:rFonts w:ascii="Times New Roman" w:hAnsi="Times New Roman" w:cs="Times New Roman"/>
                <w:sz w:val="24"/>
                <w:szCs w:val="24"/>
              </w:rPr>
              <w:t>Vt tabelit allpool</w:t>
            </w:r>
          </w:p>
        </w:tc>
        <w:tc>
          <w:tcPr>
            <w:tcW w:w="4536" w:type="dxa"/>
          </w:tcPr>
          <w:p w14:paraId="3A9E8ED8" w14:textId="5DBDED90" w:rsidR="00C4330A" w:rsidRPr="00E9711D" w:rsidRDefault="00F667CB" w:rsidP="006F62EE">
            <w:pPr>
              <w:rPr>
                <w:rFonts w:ascii="Times New Roman" w:hAnsi="Times New Roman" w:cs="Times New Roman"/>
                <w:sz w:val="24"/>
                <w:szCs w:val="24"/>
              </w:rPr>
            </w:pPr>
            <w:r w:rsidRPr="00E9711D">
              <w:rPr>
                <w:rFonts w:ascii="Times New Roman" w:hAnsi="Times New Roman" w:cs="Times New Roman"/>
                <w:sz w:val="24"/>
                <w:szCs w:val="24"/>
              </w:rPr>
              <w:t>Vt tabelit allpool</w:t>
            </w:r>
          </w:p>
        </w:tc>
        <w:tc>
          <w:tcPr>
            <w:tcW w:w="4643" w:type="dxa"/>
          </w:tcPr>
          <w:p w14:paraId="6FDACE4E" w14:textId="7EF1A82D" w:rsidR="00C4330A" w:rsidRPr="00E9711D" w:rsidRDefault="007E3739" w:rsidP="006F62EE">
            <w:pPr>
              <w:rPr>
                <w:rFonts w:ascii="Times New Roman" w:hAnsi="Times New Roman" w:cs="Times New Roman"/>
                <w:sz w:val="24"/>
                <w:szCs w:val="24"/>
              </w:rPr>
            </w:pPr>
            <w:r w:rsidRPr="00E9711D">
              <w:rPr>
                <w:rFonts w:ascii="Times New Roman" w:hAnsi="Times New Roman" w:cs="Times New Roman"/>
                <w:sz w:val="24"/>
                <w:szCs w:val="24"/>
              </w:rPr>
              <w:t>Algselt jagati eelarve</w:t>
            </w:r>
            <w:r w:rsidR="00F667CB" w:rsidRPr="00E9711D">
              <w:rPr>
                <w:rFonts w:ascii="Times New Roman" w:hAnsi="Times New Roman" w:cs="Times New Roman"/>
                <w:sz w:val="24"/>
                <w:szCs w:val="24"/>
              </w:rPr>
              <w:t xml:space="preserve"> </w:t>
            </w:r>
            <w:r w:rsidR="00E2034B">
              <w:rPr>
                <w:rFonts w:ascii="Times New Roman" w:hAnsi="Times New Roman" w:cs="Times New Roman"/>
                <w:sz w:val="24"/>
                <w:szCs w:val="24"/>
              </w:rPr>
              <w:t xml:space="preserve">rahaline </w:t>
            </w:r>
            <w:r w:rsidR="00F667CB" w:rsidRPr="00E9711D">
              <w:rPr>
                <w:rFonts w:ascii="Times New Roman" w:hAnsi="Times New Roman" w:cs="Times New Roman"/>
                <w:sz w:val="24"/>
                <w:szCs w:val="24"/>
              </w:rPr>
              <w:t xml:space="preserve">suhe projektide ja tegevusrühma vahel 80:20, aga määrus sätestab 74:26. </w:t>
            </w:r>
            <w:r w:rsidR="00E2034B">
              <w:rPr>
                <w:rFonts w:ascii="Times New Roman" w:hAnsi="Times New Roman" w:cs="Times New Roman"/>
                <w:sz w:val="24"/>
                <w:szCs w:val="24"/>
              </w:rPr>
              <w:t xml:space="preserve">Viidi </w:t>
            </w:r>
            <w:r w:rsidR="00F667CB" w:rsidRPr="00E9711D">
              <w:rPr>
                <w:rFonts w:ascii="Times New Roman" w:hAnsi="Times New Roman" w:cs="Times New Roman"/>
                <w:sz w:val="24"/>
                <w:szCs w:val="24"/>
              </w:rPr>
              <w:t>summa</w:t>
            </w:r>
            <w:r w:rsidR="00E556F0" w:rsidRPr="00E9711D">
              <w:rPr>
                <w:rFonts w:ascii="Times New Roman" w:hAnsi="Times New Roman" w:cs="Times New Roman"/>
                <w:sz w:val="24"/>
                <w:szCs w:val="24"/>
              </w:rPr>
              <w:t>d</w:t>
            </w:r>
            <w:r w:rsidR="00E2034B">
              <w:rPr>
                <w:rFonts w:ascii="Times New Roman" w:hAnsi="Times New Roman" w:cs="Times New Roman"/>
                <w:sz w:val="24"/>
                <w:szCs w:val="24"/>
              </w:rPr>
              <w:t xml:space="preserve">e numbrid kooskõlla </w:t>
            </w:r>
            <w:r w:rsidR="00E209D2">
              <w:rPr>
                <w:rFonts w:ascii="Times New Roman" w:hAnsi="Times New Roman" w:cs="Times New Roman"/>
                <w:sz w:val="24"/>
                <w:szCs w:val="24"/>
              </w:rPr>
              <w:t>määrusega</w:t>
            </w:r>
            <w:r w:rsidR="00E556F0" w:rsidRPr="00E9711D">
              <w:rPr>
                <w:rFonts w:ascii="Times New Roman" w:hAnsi="Times New Roman" w:cs="Times New Roman"/>
                <w:sz w:val="24"/>
                <w:szCs w:val="24"/>
              </w:rPr>
              <w:t>.</w:t>
            </w:r>
          </w:p>
        </w:tc>
      </w:tr>
    </w:tbl>
    <w:p w14:paraId="51B2E0EA" w14:textId="77777777" w:rsidR="00FC3E47" w:rsidRPr="00E9711D" w:rsidRDefault="00FC3E47">
      <w:pPr>
        <w:rPr>
          <w:rFonts w:ascii="Times New Roman" w:hAnsi="Times New Roman" w:cs="Times New Roman"/>
          <w:sz w:val="24"/>
          <w:szCs w:val="24"/>
        </w:rPr>
      </w:pPr>
    </w:p>
    <w:p w14:paraId="0347B190" w14:textId="6A2296FF" w:rsidR="002160C8" w:rsidRPr="00E9711D" w:rsidRDefault="00D73004">
      <w:pPr>
        <w:rPr>
          <w:rFonts w:ascii="Times New Roman" w:hAnsi="Times New Roman" w:cs="Times New Roman"/>
          <w:sz w:val="24"/>
          <w:szCs w:val="24"/>
        </w:rPr>
      </w:pPr>
      <w:r w:rsidRPr="0006355A">
        <w:rPr>
          <w:rFonts w:ascii="Times New Roman" w:hAnsi="Times New Roman" w:cs="Times New Roman"/>
          <w:sz w:val="24"/>
          <w:szCs w:val="24"/>
          <w:u w:val="single"/>
        </w:rPr>
        <w:t>Olemasolev:</w:t>
      </w:r>
      <w:r w:rsidRPr="00E9711D">
        <w:rPr>
          <w:rFonts w:ascii="Times New Roman" w:hAnsi="Times New Roman" w:cs="Times New Roman"/>
          <w:sz w:val="24"/>
          <w:szCs w:val="24"/>
        </w:rPr>
        <w:t xml:space="preserve"> Eelarve jaotus meetmete kaupa</w:t>
      </w:r>
    </w:p>
    <w:tbl>
      <w:tblPr>
        <w:tblW w:w="5000" w:type="pct"/>
        <w:tblCellMar>
          <w:left w:w="0" w:type="dxa"/>
          <w:right w:w="0" w:type="dxa"/>
        </w:tblCellMar>
        <w:tblLook w:val="0600" w:firstRow="0" w:lastRow="0" w:firstColumn="0" w:lastColumn="0" w:noHBand="1" w:noVBand="1"/>
      </w:tblPr>
      <w:tblGrid>
        <w:gridCol w:w="1951"/>
        <w:gridCol w:w="3021"/>
        <w:gridCol w:w="1821"/>
        <w:gridCol w:w="7191"/>
      </w:tblGrid>
      <w:tr w:rsidR="00A54446" w:rsidRPr="00A54446" w14:paraId="65E9CEF3" w14:textId="77777777" w:rsidTr="0006355A">
        <w:trPr>
          <w:trHeight w:val="641"/>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72204325" w14:textId="77777777" w:rsidR="00A54446" w:rsidRPr="00A54446" w:rsidRDefault="00A54446"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ABCDE4C"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Tegevusvaldkonnad</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SWOTi</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alusel</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AA8ED31"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Eelarve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osakaal</w:t>
            </w:r>
            <w:proofErr w:type="spellEnd"/>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DA033A3"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Eelarve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jaotus</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meetmete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vahel</w:t>
            </w:r>
            <w:proofErr w:type="spellEnd"/>
          </w:p>
        </w:tc>
      </w:tr>
      <w:tr w:rsidR="00A54446" w:rsidRPr="00A54446" w14:paraId="7507D737" w14:textId="77777777" w:rsidTr="0006355A">
        <w:trPr>
          <w:trHeight w:val="1864"/>
        </w:trPr>
        <w:tc>
          <w:tcPr>
            <w:tcW w:w="698" w:type="pct"/>
            <w:vMerge w:val="restar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5B53F34"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Projektitoetused (74%)</w:t>
            </w:r>
          </w:p>
          <w:p w14:paraId="21D6F44F" w14:textId="690AD02D"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2 318 557 EUR</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E67428E"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Atraktiivsed</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töökohad</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A7122D7"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35%</w:t>
            </w:r>
          </w:p>
          <w:p w14:paraId="11528978" w14:textId="7C26C626"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 xml:space="preserve">811 495 EUR </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67081A2" w14:textId="768C8D1F" w:rsidR="00A54446" w:rsidRPr="00A54446" w:rsidRDefault="00A54446" w:rsidP="008D0F17">
            <w:pPr>
              <w:numPr>
                <w:ilvl w:val="0"/>
                <w:numId w:val="22"/>
              </w:num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1.1 Stardiabi ja arengutoetus töökohtade loomiseks -  80% (649 196 EUR) atraktiivsete töökohtade loomise valdkonna eelarvest</w:t>
            </w:r>
          </w:p>
          <w:p w14:paraId="4529F0CE" w14:textId="2CBE424E" w:rsidR="00A54446" w:rsidRPr="00A54446" w:rsidRDefault="00A54446" w:rsidP="008D0F17">
            <w:pPr>
              <w:numPr>
                <w:ilvl w:val="0"/>
                <w:numId w:val="23"/>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1.2  Mentori, õppereisi, koolituse ja koostöö arendamise toetus – 20% (162 299 EUR) atraktiivsete töökohtade loomise valdkonna eelarvest</w:t>
            </w:r>
          </w:p>
        </w:tc>
      </w:tr>
      <w:tr w:rsidR="00A54446" w:rsidRPr="00A54446" w14:paraId="6705866B" w14:textId="77777777" w:rsidTr="0006355A">
        <w:trPr>
          <w:trHeight w:val="1720"/>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48D844A7" w14:textId="77777777" w:rsidR="00A54446" w:rsidRPr="00A54446" w:rsidRDefault="00A54446"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BCE9542"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Kogukond</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F40CF9B"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35%</w:t>
            </w:r>
          </w:p>
          <w:p w14:paraId="646943D9" w14:textId="218C0974"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811 495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355CD42B" w14:textId="61343BCB" w:rsidR="00A54446" w:rsidRPr="00A54446" w:rsidRDefault="00A54446" w:rsidP="008D0F17">
            <w:pPr>
              <w:numPr>
                <w:ilvl w:val="0"/>
                <w:numId w:val="24"/>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3.1 Kogukonnatöö käivitamine – 30% (243 448 EUR) kogukonna valdkonna eelarvest</w:t>
            </w:r>
          </w:p>
          <w:p w14:paraId="45444485" w14:textId="68B55A75" w:rsidR="00A54446" w:rsidRPr="00A54446" w:rsidRDefault="00A54446" w:rsidP="008D0F17">
            <w:pPr>
              <w:numPr>
                <w:ilvl w:val="0"/>
                <w:numId w:val="24"/>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3.2 ja 3.3 Aruka küla lähenemine – 70% (568 046 EUR) kogukonna valdkonna eelarvest</w:t>
            </w:r>
          </w:p>
        </w:tc>
      </w:tr>
      <w:tr w:rsidR="00A54446" w:rsidRPr="00A54446" w14:paraId="6F1F7D4F" w14:textId="77777777" w:rsidTr="0006355A">
        <w:trPr>
          <w:trHeight w:val="973"/>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5A02AA7C" w14:textId="77777777" w:rsidR="00A54446" w:rsidRPr="00A54446" w:rsidRDefault="00A54446"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33533B4D"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 xml:space="preserve">Energia </w:t>
            </w:r>
            <w:proofErr w:type="spellStart"/>
            <w:r w:rsidRPr="00A54446">
              <w:rPr>
                <w:rFonts w:ascii="Times New Roman" w:hAnsi="Times New Roman" w:cs="Times New Roman"/>
                <w:sz w:val="24"/>
                <w:szCs w:val="24"/>
                <w:lang w:val="en-US"/>
              </w:rPr>
              <w:t>säästmine</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B16D42A"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20%</w:t>
            </w:r>
          </w:p>
          <w:p w14:paraId="55D604E8" w14:textId="710B8643"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463 711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0E871439" w14:textId="6A808600" w:rsidR="00A54446" w:rsidRPr="00A54446" w:rsidRDefault="00A54446" w:rsidP="008D0F17">
            <w:pPr>
              <w:numPr>
                <w:ilvl w:val="0"/>
                <w:numId w:val="25"/>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2 Energiakulude vähendamise toetus – 100% (463 711 EUR) energia säästmise valdkonna eelarvest</w:t>
            </w:r>
          </w:p>
        </w:tc>
      </w:tr>
      <w:tr w:rsidR="00A54446" w:rsidRPr="00A54446" w14:paraId="7C73FC29" w14:textId="77777777" w:rsidTr="0006355A">
        <w:trPr>
          <w:trHeight w:val="973"/>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26173F27" w14:textId="77777777" w:rsidR="00A54446" w:rsidRPr="00A54446" w:rsidRDefault="00A54446"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4DE93F5"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LEADER-</w:t>
            </w:r>
            <w:proofErr w:type="spellStart"/>
            <w:r w:rsidRPr="00A54446">
              <w:rPr>
                <w:rFonts w:ascii="Times New Roman" w:hAnsi="Times New Roman" w:cs="Times New Roman"/>
                <w:sz w:val="24"/>
                <w:szCs w:val="24"/>
                <w:lang w:val="en-US"/>
              </w:rPr>
              <w:t>koostöö</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9DF0135"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10%</w:t>
            </w:r>
          </w:p>
          <w:p w14:paraId="0B3E3AFA" w14:textId="1955DC82"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 xml:space="preserve">231 856 EUR </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D6951CC" w14:textId="0BE8DAB8" w:rsidR="00A54446" w:rsidRPr="00A54446" w:rsidRDefault="00A54446" w:rsidP="008D0F17">
            <w:pPr>
              <w:numPr>
                <w:ilvl w:val="0"/>
                <w:numId w:val="26"/>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5 Koostööprojektide meede – 100% (231 856 EUR) LEADER-koostöö valdkonna eelarvest</w:t>
            </w:r>
          </w:p>
        </w:tc>
      </w:tr>
      <w:tr w:rsidR="00A54446" w:rsidRPr="00A54446" w14:paraId="4F6CDF82" w14:textId="77777777" w:rsidTr="0006355A">
        <w:trPr>
          <w:trHeight w:val="1149"/>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089DB73F"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lastRenderedPageBreak/>
              <w:t>Tegevus- ja</w:t>
            </w:r>
          </w:p>
          <w:p w14:paraId="258B933A"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e</w:t>
            </w:r>
            <w:proofErr w:type="spellStart"/>
            <w:r w:rsidRPr="00A54446">
              <w:rPr>
                <w:rFonts w:ascii="Times New Roman" w:hAnsi="Times New Roman" w:cs="Times New Roman"/>
                <w:sz w:val="24"/>
                <w:szCs w:val="24"/>
              </w:rPr>
              <w:t>lavdamiskulud</w:t>
            </w:r>
            <w:proofErr w:type="spellEnd"/>
            <w:r w:rsidRPr="00A54446">
              <w:rPr>
                <w:rFonts w:ascii="Times New Roman" w:hAnsi="Times New Roman" w:cs="Times New Roman"/>
                <w:sz w:val="24"/>
                <w:szCs w:val="24"/>
              </w:rPr>
              <w:t xml:space="preserve"> (26%)</w:t>
            </w:r>
          </w:p>
          <w:p w14:paraId="53F0539B" w14:textId="311090F4"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 xml:space="preserve">602 824 EUR </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5C43FA5"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Tegevusrühma toetus 26% LEADER-projektitoetuste tegevusteks makstud summast</w:t>
            </w:r>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4CA6AB8" w14:textId="77777777" w:rsidR="00A54446" w:rsidRPr="00A54446" w:rsidRDefault="00A54446" w:rsidP="008D0F17">
            <w:pPr>
              <w:spacing w:after="0" w:line="240" w:lineRule="auto"/>
              <w:rPr>
                <w:rFonts w:ascii="Times New Roman" w:hAnsi="Times New Roman" w:cs="Times New Roman"/>
                <w:sz w:val="24"/>
                <w:szCs w:val="24"/>
              </w:rPr>
            </w:pP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346CDD27" w14:textId="77777777" w:rsidR="00A54446" w:rsidRPr="00A54446" w:rsidRDefault="00A54446" w:rsidP="008D0F17">
            <w:pPr>
              <w:spacing w:after="0" w:line="240" w:lineRule="auto"/>
              <w:rPr>
                <w:rFonts w:ascii="Times New Roman" w:hAnsi="Times New Roman" w:cs="Times New Roman"/>
                <w:sz w:val="24"/>
                <w:szCs w:val="24"/>
              </w:rPr>
            </w:pPr>
          </w:p>
        </w:tc>
      </w:tr>
      <w:tr w:rsidR="00A54446" w:rsidRPr="00A54446" w14:paraId="06B3B2C2" w14:textId="77777777" w:rsidTr="0006355A">
        <w:trPr>
          <w:trHeight w:val="973"/>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EC75CDD" w14:textId="77777777" w:rsidR="00A54446" w:rsidRPr="00A54446" w:rsidRDefault="00A54446"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Euroopa</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Sotsiaalfond</w:t>
            </w:r>
            <w:proofErr w:type="spellEnd"/>
            <w:r w:rsidRPr="00A54446">
              <w:rPr>
                <w:rFonts w:ascii="Times New Roman" w:hAnsi="Times New Roman" w:cs="Times New Roman"/>
                <w:sz w:val="24"/>
                <w:szCs w:val="24"/>
                <w:lang w:val="en-US"/>
              </w:rPr>
              <w:t>+</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1424D92"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Sotsiaalvaldkond (ESF+)</w:t>
            </w:r>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7A6B839"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100%</w:t>
            </w:r>
          </w:p>
          <w:p w14:paraId="61F648E8" w14:textId="77777777" w:rsidR="00A54446" w:rsidRPr="00A54446" w:rsidRDefault="00A54446"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482 320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057E331" w14:textId="77777777" w:rsidR="00A54446" w:rsidRPr="00A54446" w:rsidRDefault="00A54446" w:rsidP="008D0F17">
            <w:pPr>
              <w:numPr>
                <w:ilvl w:val="0"/>
                <w:numId w:val="27"/>
              </w:num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4 Sotsiaalse kaasatuse suurendamine – 100% sotsiaalvaldkonna eelarvest</w:t>
            </w:r>
          </w:p>
        </w:tc>
      </w:tr>
    </w:tbl>
    <w:p w14:paraId="41F11124" w14:textId="77777777" w:rsidR="00D73004" w:rsidRPr="00E9711D" w:rsidRDefault="00D73004">
      <w:pPr>
        <w:rPr>
          <w:rFonts w:ascii="Times New Roman" w:hAnsi="Times New Roman" w:cs="Times New Roman"/>
          <w:sz w:val="24"/>
          <w:szCs w:val="24"/>
        </w:rPr>
      </w:pPr>
    </w:p>
    <w:p w14:paraId="791B926E" w14:textId="1B45C756" w:rsidR="00B82D4D" w:rsidRPr="0006355A" w:rsidRDefault="00B82D4D">
      <w:pPr>
        <w:rPr>
          <w:rFonts w:ascii="Times New Roman" w:hAnsi="Times New Roman" w:cs="Times New Roman"/>
          <w:sz w:val="24"/>
          <w:szCs w:val="24"/>
        </w:rPr>
      </w:pPr>
      <w:r w:rsidRPr="0006355A">
        <w:rPr>
          <w:rFonts w:ascii="Times New Roman" w:hAnsi="Times New Roman" w:cs="Times New Roman"/>
          <w:sz w:val="24"/>
          <w:szCs w:val="24"/>
          <w:u w:val="single"/>
        </w:rPr>
        <w:t>Ettepanek:</w:t>
      </w:r>
      <w:r w:rsidRPr="0006355A">
        <w:rPr>
          <w:rFonts w:ascii="Times New Roman" w:hAnsi="Times New Roman" w:cs="Times New Roman"/>
          <w:sz w:val="24"/>
          <w:szCs w:val="24"/>
        </w:rPr>
        <w:t xml:space="preserve"> Eelarve jaotus meetmete kaupa</w:t>
      </w:r>
    </w:p>
    <w:tbl>
      <w:tblPr>
        <w:tblW w:w="5000" w:type="pct"/>
        <w:tblCellMar>
          <w:left w:w="0" w:type="dxa"/>
          <w:right w:w="0" w:type="dxa"/>
        </w:tblCellMar>
        <w:tblLook w:val="0600" w:firstRow="0" w:lastRow="0" w:firstColumn="0" w:lastColumn="0" w:noHBand="1" w:noVBand="1"/>
      </w:tblPr>
      <w:tblGrid>
        <w:gridCol w:w="1951"/>
        <w:gridCol w:w="3021"/>
        <w:gridCol w:w="1821"/>
        <w:gridCol w:w="7191"/>
      </w:tblGrid>
      <w:tr w:rsidR="00B82D4D" w:rsidRPr="00A54446" w14:paraId="41FECF84" w14:textId="77777777" w:rsidTr="0006355A">
        <w:trPr>
          <w:trHeight w:val="641"/>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DBD72C2" w14:textId="77777777" w:rsidR="00B82D4D" w:rsidRPr="00A54446" w:rsidRDefault="00B82D4D"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7E84F0C"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Tegevusvaldkonnad</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SWOTi</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alusel</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062D5FA5"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Eelarve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osakaal</w:t>
            </w:r>
            <w:proofErr w:type="spellEnd"/>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5BB0014"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Eelarve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jaotus</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meetmete</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vahel</w:t>
            </w:r>
            <w:proofErr w:type="spellEnd"/>
          </w:p>
        </w:tc>
      </w:tr>
      <w:tr w:rsidR="00B82D4D" w:rsidRPr="00A54446" w14:paraId="63FD0436" w14:textId="77777777" w:rsidTr="0006355A">
        <w:trPr>
          <w:trHeight w:val="1864"/>
        </w:trPr>
        <w:tc>
          <w:tcPr>
            <w:tcW w:w="698" w:type="pct"/>
            <w:vMerge w:val="restar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76BC308"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Projektitoetused (74%)</w:t>
            </w:r>
          </w:p>
          <w:p w14:paraId="2C260012" w14:textId="6679981F" w:rsidR="00B82D4D" w:rsidRPr="00A54446" w:rsidRDefault="0086660E" w:rsidP="008D0F17">
            <w:pPr>
              <w:spacing w:after="0" w:line="240" w:lineRule="auto"/>
              <w:rPr>
                <w:rFonts w:ascii="Times New Roman" w:hAnsi="Times New Roman" w:cs="Times New Roman"/>
                <w:sz w:val="24"/>
                <w:szCs w:val="24"/>
              </w:rPr>
            </w:pPr>
            <w:r w:rsidRPr="00E9711D">
              <w:rPr>
                <w:rFonts w:ascii="Times New Roman" w:hAnsi="Times New Roman" w:cs="Times New Roman"/>
                <w:sz w:val="24"/>
                <w:szCs w:val="24"/>
              </w:rPr>
              <w:t xml:space="preserve">2 219 029 </w:t>
            </w:r>
            <w:r w:rsidR="00B82D4D" w:rsidRPr="00A54446">
              <w:rPr>
                <w:rFonts w:ascii="Times New Roman" w:hAnsi="Times New Roman" w:cs="Times New Roman"/>
                <w:sz w:val="24"/>
                <w:szCs w:val="24"/>
              </w:rPr>
              <w:t>EUR</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8DD772C"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Atraktiivsed</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töökohad</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7331BB82"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35%</w:t>
            </w:r>
          </w:p>
          <w:p w14:paraId="55F352FA" w14:textId="78FDAA73"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776 660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72C31842" w14:textId="3681016D" w:rsidR="00A54446" w:rsidRPr="00A54446" w:rsidRDefault="00A54446" w:rsidP="008D0F17">
            <w:pPr>
              <w:numPr>
                <w:ilvl w:val="0"/>
                <w:numId w:val="22"/>
              </w:num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1.1 Stardiabi ja arengutoetus töökohtade loomiseks -  80% (</w:t>
            </w:r>
            <w:r w:rsidRPr="00993DCF">
              <w:rPr>
                <w:rFonts w:ascii="Times New Roman" w:hAnsi="Times New Roman" w:cs="Times New Roman"/>
                <w:sz w:val="24"/>
                <w:szCs w:val="24"/>
              </w:rPr>
              <w:t>621 328 EUR) atraktiivsete</w:t>
            </w:r>
            <w:r w:rsidRPr="00A54446">
              <w:rPr>
                <w:rFonts w:ascii="Times New Roman" w:hAnsi="Times New Roman" w:cs="Times New Roman"/>
                <w:sz w:val="24"/>
                <w:szCs w:val="24"/>
              </w:rPr>
              <w:t xml:space="preserve"> töökohtade loomise valdkonna eelarvest</w:t>
            </w:r>
          </w:p>
          <w:p w14:paraId="41869B34" w14:textId="0E2091FC" w:rsidR="00A54446" w:rsidRPr="00A54446" w:rsidRDefault="00A54446" w:rsidP="008D0F17">
            <w:pPr>
              <w:numPr>
                <w:ilvl w:val="0"/>
                <w:numId w:val="23"/>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1.2  Mentori, õppereisi, koolituse ja koostöö arendamise toetus – 20% (</w:t>
            </w:r>
            <w:r w:rsidRPr="00993DCF">
              <w:rPr>
                <w:rFonts w:ascii="Times New Roman" w:hAnsi="Times New Roman" w:cs="Times New Roman"/>
                <w:sz w:val="24"/>
                <w:szCs w:val="24"/>
              </w:rPr>
              <w:t>155 332 EUR) atraktiivsete</w:t>
            </w:r>
            <w:r w:rsidRPr="00A54446">
              <w:rPr>
                <w:rFonts w:ascii="Times New Roman" w:hAnsi="Times New Roman" w:cs="Times New Roman"/>
                <w:sz w:val="24"/>
                <w:szCs w:val="24"/>
              </w:rPr>
              <w:t xml:space="preserve"> töökohtade loomise valdkonna eelarvest</w:t>
            </w:r>
          </w:p>
        </w:tc>
      </w:tr>
      <w:tr w:rsidR="00B82D4D" w:rsidRPr="00A54446" w14:paraId="75805358" w14:textId="77777777" w:rsidTr="0006355A">
        <w:trPr>
          <w:trHeight w:val="1720"/>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7C978226" w14:textId="77777777" w:rsidR="00B82D4D" w:rsidRPr="00A54446" w:rsidRDefault="00B82D4D"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B68F9A5"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Kogukond</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53E02EF"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35%</w:t>
            </w:r>
          </w:p>
          <w:p w14:paraId="17037C6B" w14:textId="2A4F8FD8"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776 660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7BC8D66E" w14:textId="128D2CCB" w:rsidR="00A54446" w:rsidRPr="00993DCF" w:rsidRDefault="00A54446" w:rsidP="008D0F17">
            <w:pPr>
              <w:numPr>
                <w:ilvl w:val="0"/>
                <w:numId w:val="24"/>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3.1 Kogukonnatöö käivitamine – 30</w:t>
            </w:r>
            <w:r w:rsidRPr="00993DCF">
              <w:rPr>
                <w:rFonts w:ascii="Times New Roman" w:hAnsi="Times New Roman" w:cs="Times New Roman"/>
                <w:sz w:val="24"/>
                <w:szCs w:val="24"/>
              </w:rPr>
              <w:t>% (232 998 EUR) kogukonna valdkonna eelarvest</w:t>
            </w:r>
          </w:p>
          <w:p w14:paraId="62D737B0" w14:textId="4CFC1CB8" w:rsidR="00A54446" w:rsidRPr="00A54446" w:rsidRDefault="00A54446" w:rsidP="008D0F17">
            <w:pPr>
              <w:numPr>
                <w:ilvl w:val="0"/>
                <w:numId w:val="24"/>
              </w:numPr>
              <w:tabs>
                <w:tab w:val="left" w:pos="720"/>
              </w:tabs>
              <w:spacing w:after="0" w:line="240" w:lineRule="auto"/>
              <w:rPr>
                <w:rFonts w:ascii="Times New Roman" w:hAnsi="Times New Roman" w:cs="Times New Roman"/>
                <w:sz w:val="24"/>
                <w:szCs w:val="24"/>
              </w:rPr>
            </w:pPr>
            <w:r w:rsidRPr="00993DCF">
              <w:rPr>
                <w:rFonts w:ascii="Times New Roman" w:hAnsi="Times New Roman" w:cs="Times New Roman"/>
                <w:sz w:val="24"/>
                <w:szCs w:val="24"/>
              </w:rPr>
              <w:t>Meede 3.2 ja 3.3 Aruka küla lähenemine – 70% (543 662 EUR)</w:t>
            </w:r>
            <w:r w:rsidRPr="00A54446">
              <w:rPr>
                <w:rFonts w:ascii="Times New Roman" w:hAnsi="Times New Roman" w:cs="Times New Roman"/>
                <w:sz w:val="24"/>
                <w:szCs w:val="24"/>
              </w:rPr>
              <w:t xml:space="preserve"> kogukonna valdkonna eelarvest</w:t>
            </w:r>
          </w:p>
        </w:tc>
      </w:tr>
      <w:tr w:rsidR="00B82D4D" w:rsidRPr="00A54446" w14:paraId="05F0CD71" w14:textId="77777777" w:rsidTr="0006355A">
        <w:trPr>
          <w:trHeight w:val="973"/>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570A5333" w14:textId="77777777" w:rsidR="00B82D4D" w:rsidRPr="00A54446" w:rsidRDefault="00B82D4D"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226ABA9"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 xml:space="preserve">Energia </w:t>
            </w:r>
            <w:proofErr w:type="spellStart"/>
            <w:r w:rsidRPr="00A54446">
              <w:rPr>
                <w:rFonts w:ascii="Times New Roman" w:hAnsi="Times New Roman" w:cs="Times New Roman"/>
                <w:sz w:val="24"/>
                <w:szCs w:val="24"/>
                <w:lang w:val="en-US"/>
              </w:rPr>
              <w:t>säästmine</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0944DF5"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20%</w:t>
            </w:r>
          </w:p>
          <w:p w14:paraId="347F887F" w14:textId="494E2A8F"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443 806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BA43779" w14:textId="7EE6A8CA" w:rsidR="00A54446" w:rsidRPr="00A54446" w:rsidRDefault="00A54446" w:rsidP="008D0F17">
            <w:pPr>
              <w:numPr>
                <w:ilvl w:val="0"/>
                <w:numId w:val="25"/>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2 Energiakulude vähendamise toetus – 100</w:t>
            </w:r>
            <w:r w:rsidRPr="00993DCF">
              <w:rPr>
                <w:rFonts w:ascii="Times New Roman" w:hAnsi="Times New Roman" w:cs="Times New Roman"/>
                <w:sz w:val="24"/>
                <w:szCs w:val="24"/>
              </w:rPr>
              <w:t>% (443 806 EUR) energia säästmise valdkonna eelarvest</w:t>
            </w:r>
          </w:p>
        </w:tc>
      </w:tr>
      <w:tr w:rsidR="00B82D4D" w:rsidRPr="00A54446" w14:paraId="2A8F8958" w14:textId="77777777" w:rsidTr="0006355A">
        <w:trPr>
          <w:trHeight w:val="973"/>
        </w:trPr>
        <w:tc>
          <w:tcPr>
            <w:tcW w:w="698" w:type="pct"/>
            <w:vMerge/>
            <w:tcBorders>
              <w:top w:val="single" w:sz="8" w:space="0" w:color="000000"/>
              <w:left w:val="single" w:sz="8" w:space="0" w:color="000000"/>
              <w:bottom w:val="single" w:sz="8" w:space="0" w:color="000000"/>
              <w:right w:val="single" w:sz="8" w:space="0" w:color="000000"/>
            </w:tcBorders>
            <w:vAlign w:val="center"/>
            <w:hideMark/>
          </w:tcPr>
          <w:p w14:paraId="0206092C" w14:textId="77777777" w:rsidR="00B82D4D" w:rsidRPr="00A54446" w:rsidRDefault="00B82D4D" w:rsidP="008D0F17">
            <w:pPr>
              <w:spacing w:after="0" w:line="240" w:lineRule="auto"/>
              <w:rPr>
                <w:rFonts w:ascii="Times New Roman" w:hAnsi="Times New Roman" w:cs="Times New Roman"/>
                <w:sz w:val="24"/>
                <w:szCs w:val="24"/>
              </w:rPr>
            </w:pP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3C9A9B66"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LEADER-</w:t>
            </w:r>
            <w:proofErr w:type="spellStart"/>
            <w:r w:rsidRPr="00A54446">
              <w:rPr>
                <w:rFonts w:ascii="Times New Roman" w:hAnsi="Times New Roman" w:cs="Times New Roman"/>
                <w:sz w:val="24"/>
                <w:szCs w:val="24"/>
                <w:lang w:val="en-US"/>
              </w:rPr>
              <w:t>koostöö</w:t>
            </w:r>
            <w:proofErr w:type="spellEnd"/>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2487DAA"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10%</w:t>
            </w:r>
          </w:p>
          <w:p w14:paraId="02099291" w14:textId="56C388AA"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221 903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44873CE" w14:textId="71E64770" w:rsidR="00A54446" w:rsidRPr="00A54446" w:rsidRDefault="00A54446" w:rsidP="008D0F17">
            <w:pPr>
              <w:numPr>
                <w:ilvl w:val="0"/>
                <w:numId w:val="26"/>
              </w:numPr>
              <w:tabs>
                <w:tab w:val="left" w:pos="720"/>
              </w:tabs>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5 Koostööprojektide meede – 100</w:t>
            </w:r>
            <w:r w:rsidRPr="00993DCF">
              <w:rPr>
                <w:rFonts w:ascii="Times New Roman" w:hAnsi="Times New Roman" w:cs="Times New Roman"/>
                <w:sz w:val="24"/>
                <w:szCs w:val="24"/>
              </w:rPr>
              <w:t>% (221 903 EUR )</w:t>
            </w:r>
            <w:r w:rsidRPr="00A54446">
              <w:rPr>
                <w:rFonts w:ascii="Times New Roman" w:hAnsi="Times New Roman" w:cs="Times New Roman"/>
                <w:sz w:val="24"/>
                <w:szCs w:val="24"/>
              </w:rPr>
              <w:t xml:space="preserve"> LEADER-koostöö valdkonna eelarvest</w:t>
            </w:r>
          </w:p>
        </w:tc>
      </w:tr>
      <w:tr w:rsidR="00B82D4D" w:rsidRPr="00A54446" w14:paraId="43520778" w14:textId="77777777" w:rsidTr="0006355A">
        <w:trPr>
          <w:trHeight w:val="1149"/>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5F94C7D6"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Tegevus- ja</w:t>
            </w:r>
          </w:p>
          <w:p w14:paraId="69C358E5"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e</w:t>
            </w:r>
            <w:proofErr w:type="spellStart"/>
            <w:r w:rsidRPr="00A54446">
              <w:rPr>
                <w:rFonts w:ascii="Times New Roman" w:hAnsi="Times New Roman" w:cs="Times New Roman"/>
                <w:sz w:val="24"/>
                <w:szCs w:val="24"/>
              </w:rPr>
              <w:t>lavdamiskulud</w:t>
            </w:r>
            <w:proofErr w:type="spellEnd"/>
            <w:r w:rsidRPr="00A54446">
              <w:rPr>
                <w:rFonts w:ascii="Times New Roman" w:hAnsi="Times New Roman" w:cs="Times New Roman"/>
                <w:sz w:val="24"/>
                <w:szCs w:val="24"/>
              </w:rPr>
              <w:t xml:space="preserve"> (26%)</w:t>
            </w:r>
          </w:p>
          <w:p w14:paraId="6B8ADAC9"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702 350 EUR</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48F83161"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Tegevusrühma toetus 26% LEADER-projektitoetuste tegevusteks makstud summast</w:t>
            </w:r>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748B207D" w14:textId="77777777" w:rsidR="00B82D4D" w:rsidRPr="00A54446" w:rsidRDefault="00B82D4D" w:rsidP="008D0F17">
            <w:pPr>
              <w:spacing w:after="0" w:line="240" w:lineRule="auto"/>
              <w:rPr>
                <w:rFonts w:ascii="Times New Roman" w:hAnsi="Times New Roman" w:cs="Times New Roman"/>
                <w:sz w:val="24"/>
                <w:szCs w:val="24"/>
              </w:rPr>
            </w:pP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186A5BD7" w14:textId="77777777" w:rsidR="00B82D4D" w:rsidRPr="00A54446" w:rsidRDefault="00B82D4D" w:rsidP="008D0F17">
            <w:pPr>
              <w:spacing w:after="0" w:line="240" w:lineRule="auto"/>
              <w:rPr>
                <w:rFonts w:ascii="Times New Roman" w:hAnsi="Times New Roman" w:cs="Times New Roman"/>
                <w:sz w:val="24"/>
                <w:szCs w:val="24"/>
              </w:rPr>
            </w:pPr>
          </w:p>
        </w:tc>
      </w:tr>
      <w:tr w:rsidR="00B82D4D" w:rsidRPr="00A54446" w14:paraId="77CA8B3B" w14:textId="77777777" w:rsidTr="0006355A">
        <w:trPr>
          <w:trHeight w:val="973"/>
        </w:trPr>
        <w:tc>
          <w:tcPr>
            <w:tcW w:w="698"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3CF5618F" w14:textId="77777777" w:rsidR="00B82D4D" w:rsidRPr="00A54446" w:rsidRDefault="00B82D4D" w:rsidP="008D0F17">
            <w:pPr>
              <w:spacing w:after="0" w:line="240" w:lineRule="auto"/>
              <w:rPr>
                <w:rFonts w:ascii="Times New Roman" w:hAnsi="Times New Roman" w:cs="Times New Roman"/>
                <w:sz w:val="24"/>
                <w:szCs w:val="24"/>
              </w:rPr>
            </w:pPr>
            <w:proofErr w:type="spellStart"/>
            <w:r w:rsidRPr="00A54446">
              <w:rPr>
                <w:rFonts w:ascii="Times New Roman" w:hAnsi="Times New Roman" w:cs="Times New Roman"/>
                <w:sz w:val="24"/>
                <w:szCs w:val="24"/>
                <w:lang w:val="en-US"/>
              </w:rPr>
              <w:t>Euroopa</w:t>
            </w:r>
            <w:proofErr w:type="spellEnd"/>
            <w:r w:rsidRPr="00A54446">
              <w:rPr>
                <w:rFonts w:ascii="Times New Roman" w:hAnsi="Times New Roman" w:cs="Times New Roman"/>
                <w:sz w:val="24"/>
                <w:szCs w:val="24"/>
                <w:lang w:val="en-US"/>
              </w:rPr>
              <w:t xml:space="preserve"> </w:t>
            </w:r>
            <w:proofErr w:type="spellStart"/>
            <w:r w:rsidRPr="00A54446">
              <w:rPr>
                <w:rFonts w:ascii="Times New Roman" w:hAnsi="Times New Roman" w:cs="Times New Roman"/>
                <w:sz w:val="24"/>
                <w:szCs w:val="24"/>
                <w:lang w:val="en-US"/>
              </w:rPr>
              <w:t>Sotsiaalfond</w:t>
            </w:r>
            <w:proofErr w:type="spellEnd"/>
            <w:r w:rsidRPr="00A54446">
              <w:rPr>
                <w:rFonts w:ascii="Times New Roman" w:hAnsi="Times New Roman" w:cs="Times New Roman"/>
                <w:sz w:val="24"/>
                <w:szCs w:val="24"/>
                <w:lang w:val="en-US"/>
              </w:rPr>
              <w:t>+</w:t>
            </w:r>
          </w:p>
        </w:tc>
        <w:tc>
          <w:tcPr>
            <w:tcW w:w="1080"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CAC720F"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Sotsiaalvaldkond (ESF+)</w:t>
            </w:r>
          </w:p>
        </w:tc>
        <w:tc>
          <w:tcPr>
            <w:tcW w:w="65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6EA06B62"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lang w:val="en-US"/>
              </w:rPr>
              <w:t>100%</w:t>
            </w:r>
          </w:p>
          <w:p w14:paraId="1B4488D0" w14:textId="77777777" w:rsidR="00B82D4D" w:rsidRPr="00A54446" w:rsidRDefault="00B82D4D" w:rsidP="008D0F17">
            <w:p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482 320 EUR</w:t>
            </w:r>
          </w:p>
        </w:tc>
        <w:tc>
          <w:tcPr>
            <w:tcW w:w="2571" w:type="pct"/>
            <w:tcBorders>
              <w:top w:val="single" w:sz="8" w:space="0" w:color="000000"/>
              <w:left w:val="single" w:sz="8" w:space="0" w:color="000000"/>
              <w:bottom w:val="single" w:sz="8" w:space="0" w:color="000000"/>
              <w:right w:val="single" w:sz="8" w:space="0" w:color="000000"/>
            </w:tcBorders>
            <w:tcMar>
              <w:top w:w="36" w:type="dxa"/>
              <w:left w:w="72" w:type="dxa"/>
              <w:bottom w:w="36" w:type="dxa"/>
              <w:right w:w="72" w:type="dxa"/>
            </w:tcMar>
            <w:vAlign w:val="center"/>
            <w:hideMark/>
          </w:tcPr>
          <w:p w14:paraId="2F4150EE" w14:textId="77777777" w:rsidR="00A54446" w:rsidRPr="00A54446" w:rsidRDefault="00A54446" w:rsidP="008D0F17">
            <w:pPr>
              <w:numPr>
                <w:ilvl w:val="0"/>
                <w:numId w:val="27"/>
              </w:numPr>
              <w:spacing w:after="0" w:line="240" w:lineRule="auto"/>
              <w:rPr>
                <w:rFonts w:ascii="Times New Roman" w:hAnsi="Times New Roman" w:cs="Times New Roman"/>
                <w:sz w:val="24"/>
                <w:szCs w:val="24"/>
              </w:rPr>
            </w:pPr>
            <w:r w:rsidRPr="00A54446">
              <w:rPr>
                <w:rFonts w:ascii="Times New Roman" w:hAnsi="Times New Roman" w:cs="Times New Roman"/>
                <w:sz w:val="24"/>
                <w:szCs w:val="24"/>
              </w:rPr>
              <w:t>Meede 4 Sotsiaalse kaasatuse suurendamine – 100% sotsiaalvaldkonna eelarvest</w:t>
            </w:r>
          </w:p>
        </w:tc>
      </w:tr>
    </w:tbl>
    <w:p w14:paraId="1487831C" w14:textId="77777777" w:rsidR="00B82D4D" w:rsidRPr="00E9711D" w:rsidRDefault="00B82D4D">
      <w:pPr>
        <w:rPr>
          <w:rFonts w:ascii="Times New Roman" w:hAnsi="Times New Roman" w:cs="Times New Roman"/>
          <w:sz w:val="24"/>
          <w:szCs w:val="24"/>
        </w:rPr>
      </w:pPr>
    </w:p>
    <w:sectPr w:rsidR="00B82D4D" w:rsidRPr="00E9711D" w:rsidSect="00907957">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E932" w14:textId="77777777" w:rsidR="00305F0D" w:rsidRDefault="00305F0D" w:rsidP="00E209D2">
      <w:pPr>
        <w:spacing w:after="0" w:line="240" w:lineRule="auto"/>
      </w:pPr>
      <w:r>
        <w:separator/>
      </w:r>
    </w:p>
  </w:endnote>
  <w:endnote w:type="continuationSeparator" w:id="0">
    <w:p w14:paraId="413C576A" w14:textId="77777777" w:rsidR="00305F0D" w:rsidRDefault="00305F0D" w:rsidP="00E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44767"/>
      <w:docPartObj>
        <w:docPartGallery w:val="Page Numbers (Bottom of Page)"/>
        <w:docPartUnique/>
      </w:docPartObj>
    </w:sdtPr>
    <w:sdtContent>
      <w:p w14:paraId="785AFA14" w14:textId="0EF2BC0B" w:rsidR="00E209D2" w:rsidRDefault="00E209D2">
        <w:pPr>
          <w:pStyle w:val="Jalus"/>
          <w:jc w:val="right"/>
        </w:pPr>
        <w:r>
          <w:fldChar w:fldCharType="begin"/>
        </w:r>
        <w:r>
          <w:instrText>PAGE   \* MERGEFORMAT</w:instrText>
        </w:r>
        <w:r>
          <w:fldChar w:fldCharType="separate"/>
        </w:r>
        <w:r>
          <w:t>2</w:t>
        </w:r>
        <w:r>
          <w:fldChar w:fldCharType="end"/>
        </w:r>
      </w:p>
    </w:sdtContent>
  </w:sdt>
  <w:p w14:paraId="2B7B464E" w14:textId="77777777" w:rsidR="00E209D2" w:rsidRDefault="00E209D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0BDD" w14:textId="77777777" w:rsidR="00305F0D" w:rsidRDefault="00305F0D" w:rsidP="00E209D2">
      <w:pPr>
        <w:spacing w:after="0" w:line="240" w:lineRule="auto"/>
      </w:pPr>
      <w:r>
        <w:separator/>
      </w:r>
    </w:p>
  </w:footnote>
  <w:footnote w:type="continuationSeparator" w:id="0">
    <w:p w14:paraId="70785D86" w14:textId="77777777" w:rsidR="00305F0D" w:rsidRDefault="00305F0D" w:rsidP="00E20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BDE"/>
    <w:multiLevelType w:val="hybridMultilevel"/>
    <w:tmpl w:val="D7B836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FE1829"/>
    <w:multiLevelType w:val="hybridMultilevel"/>
    <w:tmpl w:val="3C8E83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24107A"/>
    <w:multiLevelType w:val="hybridMultilevel"/>
    <w:tmpl w:val="F98402FC"/>
    <w:lvl w:ilvl="0" w:tplc="C3D2D126">
      <w:start w:val="1"/>
      <w:numFmt w:val="decimal"/>
      <w:lvlText w:val="%1."/>
      <w:lvlJc w:val="left"/>
      <w:pPr>
        <w:ind w:left="1080" w:hanging="360"/>
      </w:pPr>
      <w:rPr>
        <w:rFonts w:asciiTheme="minorHAnsi" w:eastAsiaTheme="minorHAnsi" w:hAnsiTheme="minorHAnsi" w:cstheme="minorBidi"/>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15620ACF"/>
    <w:multiLevelType w:val="hybridMultilevel"/>
    <w:tmpl w:val="6346D39E"/>
    <w:lvl w:ilvl="0" w:tplc="1E2CCE5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0B7CC7"/>
    <w:multiLevelType w:val="hybridMultilevel"/>
    <w:tmpl w:val="3DEACA66"/>
    <w:lvl w:ilvl="0" w:tplc="356CC434">
      <w:start w:val="1"/>
      <w:numFmt w:val="bullet"/>
      <w:lvlText w:val="•"/>
      <w:lvlJc w:val="left"/>
      <w:pPr>
        <w:tabs>
          <w:tab w:val="num" w:pos="720"/>
        </w:tabs>
        <w:ind w:left="720" w:hanging="360"/>
      </w:pPr>
      <w:rPr>
        <w:rFonts w:ascii="Arial" w:hAnsi="Arial" w:hint="default"/>
      </w:rPr>
    </w:lvl>
    <w:lvl w:ilvl="1" w:tplc="8034DC56" w:tentative="1">
      <w:start w:val="1"/>
      <w:numFmt w:val="bullet"/>
      <w:lvlText w:val="•"/>
      <w:lvlJc w:val="left"/>
      <w:pPr>
        <w:tabs>
          <w:tab w:val="num" w:pos="1440"/>
        </w:tabs>
        <w:ind w:left="1440" w:hanging="360"/>
      </w:pPr>
      <w:rPr>
        <w:rFonts w:ascii="Arial" w:hAnsi="Arial" w:hint="default"/>
      </w:rPr>
    </w:lvl>
    <w:lvl w:ilvl="2" w:tplc="8D986CD4" w:tentative="1">
      <w:start w:val="1"/>
      <w:numFmt w:val="bullet"/>
      <w:lvlText w:val="•"/>
      <w:lvlJc w:val="left"/>
      <w:pPr>
        <w:tabs>
          <w:tab w:val="num" w:pos="2160"/>
        </w:tabs>
        <w:ind w:left="2160" w:hanging="360"/>
      </w:pPr>
      <w:rPr>
        <w:rFonts w:ascii="Arial" w:hAnsi="Arial" w:hint="default"/>
      </w:rPr>
    </w:lvl>
    <w:lvl w:ilvl="3" w:tplc="8FA2D7B0" w:tentative="1">
      <w:start w:val="1"/>
      <w:numFmt w:val="bullet"/>
      <w:lvlText w:val="•"/>
      <w:lvlJc w:val="left"/>
      <w:pPr>
        <w:tabs>
          <w:tab w:val="num" w:pos="2880"/>
        </w:tabs>
        <w:ind w:left="2880" w:hanging="360"/>
      </w:pPr>
      <w:rPr>
        <w:rFonts w:ascii="Arial" w:hAnsi="Arial" w:hint="default"/>
      </w:rPr>
    </w:lvl>
    <w:lvl w:ilvl="4" w:tplc="1AB4B25E" w:tentative="1">
      <w:start w:val="1"/>
      <w:numFmt w:val="bullet"/>
      <w:lvlText w:val="•"/>
      <w:lvlJc w:val="left"/>
      <w:pPr>
        <w:tabs>
          <w:tab w:val="num" w:pos="3600"/>
        </w:tabs>
        <w:ind w:left="3600" w:hanging="360"/>
      </w:pPr>
      <w:rPr>
        <w:rFonts w:ascii="Arial" w:hAnsi="Arial" w:hint="default"/>
      </w:rPr>
    </w:lvl>
    <w:lvl w:ilvl="5" w:tplc="6AF848C8" w:tentative="1">
      <w:start w:val="1"/>
      <w:numFmt w:val="bullet"/>
      <w:lvlText w:val="•"/>
      <w:lvlJc w:val="left"/>
      <w:pPr>
        <w:tabs>
          <w:tab w:val="num" w:pos="4320"/>
        </w:tabs>
        <w:ind w:left="4320" w:hanging="360"/>
      </w:pPr>
      <w:rPr>
        <w:rFonts w:ascii="Arial" w:hAnsi="Arial" w:hint="default"/>
      </w:rPr>
    </w:lvl>
    <w:lvl w:ilvl="6" w:tplc="A814893C" w:tentative="1">
      <w:start w:val="1"/>
      <w:numFmt w:val="bullet"/>
      <w:lvlText w:val="•"/>
      <w:lvlJc w:val="left"/>
      <w:pPr>
        <w:tabs>
          <w:tab w:val="num" w:pos="5040"/>
        </w:tabs>
        <w:ind w:left="5040" w:hanging="360"/>
      </w:pPr>
      <w:rPr>
        <w:rFonts w:ascii="Arial" w:hAnsi="Arial" w:hint="default"/>
      </w:rPr>
    </w:lvl>
    <w:lvl w:ilvl="7" w:tplc="3DA0A048" w:tentative="1">
      <w:start w:val="1"/>
      <w:numFmt w:val="bullet"/>
      <w:lvlText w:val="•"/>
      <w:lvlJc w:val="left"/>
      <w:pPr>
        <w:tabs>
          <w:tab w:val="num" w:pos="5760"/>
        </w:tabs>
        <w:ind w:left="5760" w:hanging="360"/>
      </w:pPr>
      <w:rPr>
        <w:rFonts w:ascii="Arial" w:hAnsi="Arial" w:hint="default"/>
      </w:rPr>
    </w:lvl>
    <w:lvl w:ilvl="8" w:tplc="71786D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352A29"/>
    <w:multiLevelType w:val="hybridMultilevel"/>
    <w:tmpl w:val="044648A0"/>
    <w:lvl w:ilvl="0" w:tplc="37AC1C24">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1A3A4AF0"/>
    <w:multiLevelType w:val="hybridMultilevel"/>
    <w:tmpl w:val="4002EB56"/>
    <w:lvl w:ilvl="0" w:tplc="F6EC4694">
      <w:start w:val="1"/>
      <w:numFmt w:val="bullet"/>
      <w:lvlText w:val=""/>
      <w:lvlJc w:val="left"/>
      <w:pPr>
        <w:tabs>
          <w:tab w:val="num" w:pos="720"/>
        </w:tabs>
        <w:ind w:left="720" w:hanging="360"/>
      </w:pPr>
      <w:rPr>
        <w:rFonts w:ascii="Symbol" w:hAnsi="Symbol" w:hint="default"/>
      </w:rPr>
    </w:lvl>
    <w:lvl w:ilvl="1" w:tplc="156E7746" w:tentative="1">
      <w:start w:val="1"/>
      <w:numFmt w:val="bullet"/>
      <w:lvlText w:val=""/>
      <w:lvlJc w:val="left"/>
      <w:pPr>
        <w:tabs>
          <w:tab w:val="num" w:pos="1440"/>
        </w:tabs>
        <w:ind w:left="1440" w:hanging="360"/>
      </w:pPr>
      <w:rPr>
        <w:rFonts w:ascii="Symbol" w:hAnsi="Symbol" w:hint="default"/>
      </w:rPr>
    </w:lvl>
    <w:lvl w:ilvl="2" w:tplc="460A72D4" w:tentative="1">
      <w:start w:val="1"/>
      <w:numFmt w:val="bullet"/>
      <w:lvlText w:val=""/>
      <w:lvlJc w:val="left"/>
      <w:pPr>
        <w:tabs>
          <w:tab w:val="num" w:pos="2160"/>
        </w:tabs>
        <w:ind w:left="2160" w:hanging="360"/>
      </w:pPr>
      <w:rPr>
        <w:rFonts w:ascii="Symbol" w:hAnsi="Symbol" w:hint="default"/>
      </w:rPr>
    </w:lvl>
    <w:lvl w:ilvl="3" w:tplc="88687E18" w:tentative="1">
      <w:start w:val="1"/>
      <w:numFmt w:val="bullet"/>
      <w:lvlText w:val=""/>
      <w:lvlJc w:val="left"/>
      <w:pPr>
        <w:tabs>
          <w:tab w:val="num" w:pos="2880"/>
        </w:tabs>
        <w:ind w:left="2880" w:hanging="360"/>
      </w:pPr>
      <w:rPr>
        <w:rFonts w:ascii="Symbol" w:hAnsi="Symbol" w:hint="default"/>
      </w:rPr>
    </w:lvl>
    <w:lvl w:ilvl="4" w:tplc="D7C09D4E" w:tentative="1">
      <w:start w:val="1"/>
      <w:numFmt w:val="bullet"/>
      <w:lvlText w:val=""/>
      <w:lvlJc w:val="left"/>
      <w:pPr>
        <w:tabs>
          <w:tab w:val="num" w:pos="3600"/>
        </w:tabs>
        <w:ind w:left="3600" w:hanging="360"/>
      </w:pPr>
      <w:rPr>
        <w:rFonts w:ascii="Symbol" w:hAnsi="Symbol" w:hint="default"/>
      </w:rPr>
    </w:lvl>
    <w:lvl w:ilvl="5" w:tplc="3B1AE34A" w:tentative="1">
      <w:start w:val="1"/>
      <w:numFmt w:val="bullet"/>
      <w:lvlText w:val=""/>
      <w:lvlJc w:val="left"/>
      <w:pPr>
        <w:tabs>
          <w:tab w:val="num" w:pos="4320"/>
        </w:tabs>
        <w:ind w:left="4320" w:hanging="360"/>
      </w:pPr>
      <w:rPr>
        <w:rFonts w:ascii="Symbol" w:hAnsi="Symbol" w:hint="default"/>
      </w:rPr>
    </w:lvl>
    <w:lvl w:ilvl="6" w:tplc="520C1634" w:tentative="1">
      <w:start w:val="1"/>
      <w:numFmt w:val="bullet"/>
      <w:lvlText w:val=""/>
      <w:lvlJc w:val="left"/>
      <w:pPr>
        <w:tabs>
          <w:tab w:val="num" w:pos="5040"/>
        </w:tabs>
        <w:ind w:left="5040" w:hanging="360"/>
      </w:pPr>
      <w:rPr>
        <w:rFonts w:ascii="Symbol" w:hAnsi="Symbol" w:hint="default"/>
      </w:rPr>
    </w:lvl>
    <w:lvl w:ilvl="7" w:tplc="351CCDC2" w:tentative="1">
      <w:start w:val="1"/>
      <w:numFmt w:val="bullet"/>
      <w:lvlText w:val=""/>
      <w:lvlJc w:val="left"/>
      <w:pPr>
        <w:tabs>
          <w:tab w:val="num" w:pos="5760"/>
        </w:tabs>
        <w:ind w:left="5760" w:hanging="360"/>
      </w:pPr>
      <w:rPr>
        <w:rFonts w:ascii="Symbol" w:hAnsi="Symbol" w:hint="default"/>
      </w:rPr>
    </w:lvl>
    <w:lvl w:ilvl="8" w:tplc="1D72063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293D77"/>
    <w:multiLevelType w:val="hybridMultilevel"/>
    <w:tmpl w:val="5ED2FC9E"/>
    <w:lvl w:ilvl="0" w:tplc="CB2022AC">
      <w:start w:val="1"/>
      <w:numFmt w:val="bullet"/>
      <w:lvlText w:val=""/>
      <w:lvlJc w:val="left"/>
      <w:pPr>
        <w:tabs>
          <w:tab w:val="num" w:pos="720"/>
        </w:tabs>
        <w:ind w:left="720" w:hanging="360"/>
      </w:pPr>
      <w:rPr>
        <w:rFonts w:ascii="Symbol" w:hAnsi="Symbol" w:hint="default"/>
      </w:rPr>
    </w:lvl>
    <w:lvl w:ilvl="1" w:tplc="9E72E6AC" w:tentative="1">
      <w:start w:val="1"/>
      <w:numFmt w:val="bullet"/>
      <w:lvlText w:val=""/>
      <w:lvlJc w:val="left"/>
      <w:pPr>
        <w:tabs>
          <w:tab w:val="num" w:pos="1440"/>
        </w:tabs>
        <w:ind w:left="1440" w:hanging="360"/>
      </w:pPr>
      <w:rPr>
        <w:rFonts w:ascii="Symbol" w:hAnsi="Symbol" w:hint="default"/>
      </w:rPr>
    </w:lvl>
    <w:lvl w:ilvl="2" w:tplc="1784A754" w:tentative="1">
      <w:start w:val="1"/>
      <w:numFmt w:val="bullet"/>
      <w:lvlText w:val=""/>
      <w:lvlJc w:val="left"/>
      <w:pPr>
        <w:tabs>
          <w:tab w:val="num" w:pos="2160"/>
        </w:tabs>
        <w:ind w:left="2160" w:hanging="360"/>
      </w:pPr>
      <w:rPr>
        <w:rFonts w:ascii="Symbol" w:hAnsi="Symbol" w:hint="default"/>
      </w:rPr>
    </w:lvl>
    <w:lvl w:ilvl="3" w:tplc="EA7E7C30" w:tentative="1">
      <w:start w:val="1"/>
      <w:numFmt w:val="bullet"/>
      <w:lvlText w:val=""/>
      <w:lvlJc w:val="left"/>
      <w:pPr>
        <w:tabs>
          <w:tab w:val="num" w:pos="2880"/>
        </w:tabs>
        <w:ind w:left="2880" w:hanging="360"/>
      </w:pPr>
      <w:rPr>
        <w:rFonts w:ascii="Symbol" w:hAnsi="Symbol" w:hint="default"/>
      </w:rPr>
    </w:lvl>
    <w:lvl w:ilvl="4" w:tplc="BF90B1F6" w:tentative="1">
      <w:start w:val="1"/>
      <w:numFmt w:val="bullet"/>
      <w:lvlText w:val=""/>
      <w:lvlJc w:val="left"/>
      <w:pPr>
        <w:tabs>
          <w:tab w:val="num" w:pos="3600"/>
        </w:tabs>
        <w:ind w:left="3600" w:hanging="360"/>
      </w:pPr>
      <w:rPr>
        <w:rFonts w:ascii="Symbol" w:hAnsi="Symbol" w:hint="default"/>
      </w:rPr>
    </w:lvl>
    <w:lvl w:ilvl="5" w:tplc="BE1CC618" w:tentative="1">
      <w:start w:val="1"/>
      <w:numFmt w:val="bullet"/>
      <w:lvlText w:val=""/>
      <w:lvlJc w:val="left"/>
      <w:pPr>
        <w:tabs>
          <w:tab w:val="num" w:pos="4320"/>
        </w:tabs>
        <w:ind w:left="4320" w:hanging="360"/>
      </w:pPr>
      <w:rPr>
        <w:rFonts w:ascii="Symbol" w:hAnsi="Symbol" w:hint="default"/>
      </w:rPr>
    </w:lvl>
    <w:lvl w:ilvl="6" w:tplc="FE968422" w:tentative="1">
      <w:start w:val="1"/>
      <w:numFmt w:val="bullet"/>
      <w:lvlText w:val=""/>
      <w:lvlJc w:val="left"/>
      <w:pPr>
        <w:tabs>
          <w:tab w:val="num" w:pos="5040"/>
        </w:tabs>
        <w:ind w:left="5040" w:hanging="360"/>
      </w:pPr>
      <w:rPr>
        <w:rFonts w:ascii="Symbol" w:hAnsi="Symbol" w:hint="default"/>
      </w:rPr>
    </w:lvl>
    <w:lvl w:ilvl="7" w:tplc="7C02CEF4" w:tentative="1">
      <w:start w:val="1"/>
      <w:numFmt w:val="bullet"/>
      <w:lvlText w:val=""/>
      <w:lvlJc w:val="left"/>
      <w:pPr>
        <w:tabs>
          <w:tab w:val="num" w:pos="5760"/>
        </w:tabs>
        <w:ind w:left="5760" w:hanging="360"/>
      </w:pPr>
      <w:rPr>
        <w:rFonts w:ascii="Symbol" w:hAnsi="Symbol" w:hint="default"/>
      </w:rPr>
    </w:lvl>
    <w:lvl w:ilvl="8" w:tplc="FD9CF9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ED1D93"/>
    <w:multiLevelType w:val="hybridMultilevel"/>
    <w:tmpl w:val="130270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AF0154"/>
    <w:multiLevelType w:val="hybridMultilevel"/>
    <w:tmpl w:val="D44290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357339"/>
    <w:multiLevelType w:val="hybridMultilevel"/>
    <w:tmpl w:val="3C2271BA"/>
    <w:lvl w:ilvl="0" w:tplc="5560D08C">
      <w:start w:val="1"/>
      <w:numFmt w:val="bullet"/>
      <w:lvlText w:val="•"/>
      <w:lvlJc w:val="left"/>
      <w:pPr>
        <w:tabs>
          <w:tab w:val="num" w:pos="720"/>
        </w:tabs>
        <w:ind w:left="720" w:hanging="360"/>
      </w:pPr>
      <w:rPr>
        <w:rFonts w:ascii="Arial" w:hAnsi="Arial" w:hint="default"/>
      </w:rPr>
    </w:lvl>
    <w:lvl w:ilvl="1" w:tplc="270C7EF2" w:tentative="1">
      <w:start w:val="1"/>
      <w:numFmt w:val="bullet"/>
      <w:lvlText w:val="•"/>
      <w:lvlJc w:val="left"/>
      <w:pPr>
        <w:tabs>
          <w:tab w:val="num" w:pos="1440"/>
        </w:tabs>
        <w:ind w:left="1440" w:hanging="360"/>
      </w:pPr>
      <w:rPr>
        <w:rFonts w:ascii="Arial" w:hAnsi="Arial" w:hint="default"/>
      </w:rPr>
    </w:lvl>
    <w:lvl w:ilvl="2" w:tplc="A594C3DE" w:tentative="1">
      <w:start w:val="1"/>
      <w:numFmt w:val="bullet"/>
      <w:lvlText w:val="•"/>
      <w:lvlJc w:val="left"/>
      <w:pPr>
        <w:tabs>
          <w:tab w:val="num" w:pos="2160"/>
        </w:tabs>
        <w:ind w:left="2160" w:hanging="360"/>
      </w:pPr>
      <w:rPr>
        <w:rFonts w:ascii="Arial" w:hAnsi="Arial" w:hint="default"/>
      </w:rPr>
    </w:lvl>
    <w:lvl w:ilvl="3" w:tplc="A26ECDC2" w:tentative="1">
      <w:start w:val="1"/>
      <w:numFmt w:val="bullet"/>
      <w:lvlText w:val="•"/>
      <w:lvlJc w:val="left"/>
      <w:pPr>
        <w:tabs>
          <w:tab w:val="num" w:pos="2880"/>
        </w:tabs>
        <w:ind w:left="2880" w:hanging="360"/>
      </w:pPr>
      <w:rPr>
        <w:rFonts w:ascii="Arial" w:hAnsi="Arial" w:hint="default"/>
      </w:rPr>
    </w:lvl>
    <w:lvl w:ilvl="4" w:tplc="2D768DDA" w:tentative="1">
      <w:start w:val="1"/>
      <w:numFmt w:val="bullet"/>
      <w:lvlText w:val="•"/>
      <w:lvlJc w:val="left"/>
      <w:pPr>
        <w:tabs>
          <w:tab w:val="num" w:pos="3600"/>
        </w:tabs>
        <w:ind w:left="3600" w:hanging="360"/>
      </w:pPr>
      <w:rPr>
        <w:rFonts w:ascii="Arial" w:hAnsi="Arial" w:hint="default"/>
      </w:rPr>
    </w:lvl>
    <w:lvl w:ilvl="5" w:tplc="60FC3748" w:tentative="1">
      <w:start w:val="1"/>
      <w:numFmt w:val="bullet"/>
      <w:lvlText w:val="•"/>
      <w:lvlJc w:val="left"/>
      <w:pPr>
        <w:tabs>
          <w:tab w:val="num" w:pos="4320"/>
        </w:tabs>
        <w:ind w:left="4320" w:hanging="360"/>
      </w:pPr>
      <w:rPr>
        <w:rFonts w:ascii="Arial" w:hAnsi="Arial" w:hint="default"/>
      </w:rPr>
    </w:lvl>
    <w:lvl w:ilvl="6" w:tplc="3A9E12EE" w:tentative="1">
      <w:start w:val="1"/>
      <w:numFmt w:val="bullet"/>
      <w:lvlText w:val="•"/>
      <w:lvlJc w:val="left"/>
      <w:pPr>
        <w:tabs>
          <w:tab w:val="num" w:pos="5040"/>
        </w:tabs>
        <w:ind w:left="5040" w:hanging="360"/>
      </w:pPr>
      <w:rPr>
        <w:rFonts w:ascii="Arial" w:hAnsi="Arial" w:hint="default"/>
      </w:rPr>
    </w:lvl>
    <w:lvl w:ilvl="7" w:tplc="B7909672" w:tentative="1">
      <w:start w:val="1"/>
      <w:numFmt w:val="bullet"/>
      <w:lvlText w:val="•"/>
      <w:lvlJc w:val="left"/>
      <w:pPr>
        <w:tabs>
          <w:tab w:val="num" w:pos="5760"/>
        </w:tabs>
        <w:ind w:left="5760" w:hanging="360"/>
      </w:pPr>
      <w:rPr>
        <w:rFonts w:ascii="Arial" w:hAnsi="Arial" w:hint="default"/>
      </w:rPr>
    </w:lvl>
    <w:lvl w:ilvl="8" w:tplc="16A05C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8256FF"/>
    <w:multiLevelType w:val="hybridMultilevel"/>
    <w:tmpl w:val="F7F640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F8B1177"/>
    <w:multiLevelType w:val="hybridMultilevel"/>
    <w:tmpl w:val="7472CE38"/>
    <w:lvl w:ilvl="0" w:tplc="F37A30D2">
      <w:start w:val="1"/>
      <w:numFmt w:val="bullet"/>
      <w:lvlText w:val="•"/>
      <w:lvlJc w:val="left"/>
      <w:pPr>
        <w:tabs>
          <w:tab w:val="num" w:pos="720"/>
        </w:tabs>
        <w:ind w:left="720" w:hanging="360"/>
      </w:pPr>
      <w:rPr>
        <w:rFonts w:ascii="Arial" w:hAnsi="Arial" w:hint="default"/>
      </w:rPr>
    </w:lvl>
    <w:lvl w:ilvl="1" w:tplc="526ED6F4" w:tentative="1">
      <w:start w:val="1"/>
      <w:numFmt w:val="bullet"/>
      <w:lvlText w:val="•"/>
      <w:lvlJc w:val="left"/>
      <w:pPr>
        <w:tabs>
          <w:tab w:val="num" w:pos="1440"/>
        </w:tabs>
        <w:ind w:left="1440" w:hanging="360"/>
      </w:pPr>
      <w:rPr>
        <w:rFonts w:ascii="Arial" w:hAnsi="Arial" w:hint="default"/>
      </w:rPr>
    </w:lvl>
    <w:lvl w:ilvl="2" w:tplc="E1D2D7E6" w:tentative="1">
      <w:start w:val="1"/>
      <w:numFmt w:val="bullet"/>
      <w:lvlText w:val="•"/>
      <w:lvlJc w:val="left"/>
      <w:pPr>
        <w:tabs>
          <w:tab w:val="num" w:pos="2160"/>
        </w:tabs>
        <w:ind w:left="2160" w:hanging="360"/>
      </w:pPr>
      <w:rPr>
        <w:rFonts w:ascii="Arial" w:hAnsi="Arial" w:hint="default"/>
      </w:rPr>
    </w:lvl>
    <w:lvl w:ilvl="3" w:tplc="0EC6198C" w:tentative="1">
      <w:start w:val="1"/>
      <w:numFmt w:val="bullet"/>
      <w:lvlText w:val="•"/>
      <w:lvlJc w:val="left"/>
      <w:pPr>
        <w:tabs>
          <w:tab w:val="num" w:pos="2880"/>
        </w:tabs>
        <w:ind w:left="2880" w:hanging="360"/>
      </w:pPr>
      <w:rPr>
        <w:rFonts w:ascii="Arial" w:hAnsi="Arial" w:hint="default"/>
      </w:rPr>
    </w:lvl>
    <w:lvl w:ilvl="4" w:tplc="5D10CA6C" w:tentative="1">
      <w:start w:val="1"/>
      <w:numFmt w:val="bullet"/>
      <w:lvlText w:val="•"/>
      <w:lvlJc w:val="left"/>
      <w:pPr>
        <w:tabs>
          <w:tab w:val="num" w:pos="3600"/>
        </w:tabs>
        <w:ind w:left="3600" w:hanging="360"/>
      </w:pPr>
      <w:rPr>
        <w:rFonts w:ascii="Arial" w:hAnsi="Arial" w:hint="default"/>
      </w:rPr>
    </w:lvl>
    <w:lvl w:ilvl="5" w:tplc="0F28D8BA" w:tentative="1">
      <w:start w:val="1"/>
      <w:numFmt w:val="bullet"/>
      <w:lvlText w:val="•"/>
      <w:lvlJc w:val="left"/>
      <w:pPr>
        <w:tabs>
          <w:tab w:val="num" w:pos="4320"/>
        </w:tabs>
        <w:ind w:left="4320" w:hanging="360"/>
      </w:pPr>
      <w:rPr>
        <w:rFonts w:ascii="Arial" w:hAnsi="Arial" w:hint="default"/>
      </w:rPr>
    </w:lvl>
    <w:lvl w:ilvl="6" w:tplc="053A0654" w:tentative="1">
      <w:start w:val="1"/>
      <w:numFmt w:val="bullet"/>
      <w:lvlText w:val="•"/>
      <w:lvlJc w:val="left"/>
      <w:pPr>
        <w:tabs>
          <w:tab w:val="num" w:pos="5040"/>
        </w:tabs>
        <w:ind w:left="5040" w:hanging="360"/>
      </w:pPr>
      <w:rPr>
        <w:rFonts w:ascii="Arial" w:hAnsi="Arial" w:hint="default"/>
      </w:rPr>
    </w:lvl>
    <w:lvl w:ilvl="7" w:tplc="39C8FD70" w:tentative="1">
      <w:start w:val="1"/>
      <w:numFmt w:val="bullet"/>
      <w:lvlText w:val="•"/>
      <w:lvlJc w:val="left"/>
      <w:pPr>
        <w:tabs>
          <w:tab w:val="num" w:pos="5760"/>
        </w:tabs>
        <w:ind w:left="5760" w:hanging="360"/>
      </w:pPr>
      <w:rPr>
        <w:rFonts w:ascii="Arial" w:hAnsi="Arial" w:hint="default"/>
      </w:rPr>
    </w:lvl>
    <w:lvl w:ilvl="8" w:tplc="3A7ABE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810837"/>
    <w:multiLevelType w:val="hybridMultilevel"/>
    <w:tmpl w:val="9E860084"/>
    <w:lvl w:ilvl="0" w:tplc="090C4FB2">
      <w:start w:val="1"/>
      <w:numFmt w:val="bullet"/>
      <w:lvlText w:val="•"/>
      <w:lvlJc w:val="left"/>
      <w:pPr>
        <w:tabs>
          <w:tab w:val="num" w:pos="720"/>
        </w:tabs>
        <w:ind w:left="720" w:hanging="360"/>
      </w:pPr>
      <w:rPr>
        <w:rFonts w:ascii="Arial" w:hAnsi="Arial" w:hint="default"/>
      </w:rPr>
    </w:lvl>
    <w:lvl w:ilvl="1" w:tplc="D5384B6C" w:tentative="1">
      <w:start w:val="1"/>
      <w:numFmt w:val="bullet"/>
      <w:lvlText w:val="•"/>
      <w:lvlJc w:val="left"/>
      <w:pPr>
        <w:tabs>
          <w:tab w:val="num" w:pos="1440"/>
        </w:tabs>
        <w:ind w:left="1440" w:hanging="360"/>
      </w:pPr>
      <w:rPr>
        <w:rFonts w:ascii="Arial" w:hAnsi="Arial" w:hint="default"/>
      </w:rPr>
    </w:lvl>
    <w:lvl w:ilvl="2" w:tplc="C0621180" w:tentative="1">
      <w:start w:val="1"/>
      <w:numFmt w:val="bullet"/>
      <w:lvlText w:val="•"/>
      <w:lvlJc w:val="left"/>
      <w:pPr>
        <w:tabs>
          <w:tab w:val="num" w:pos="2160"/>
        </w:tabs>
        <w:ind w:left="2160" w:hanging="360"/>
      </w:pPr>
      <w:rPr>
        <w:rFonts w:ascii="Arial" w:hAnsi="Arial" w:hint="default"/>
      </w:rPr>
    </w:lvl>
    <w:lvl w:ilvl="3" w:tplc="CA5818DA" w:tentative="1">
      <w:start w:val="1"/>
      <w:numFmt w:val="bullet"/>
      <w:lvlText w:val="•"/>
      <w:lvlJc w:val="left"/>
      <w:pPr>
        <w:tabs>
          <w:tab w:val="num" w:pos="2880"/>
        </w:tabs>
        <w:ind w:left="2880" w:hanging="360"/>
      </w:pPr>
      <w:rPr>
        <w:rFonts w:ascii="Arial" w:hAnsi="Arial" w:hint="default"/>
      </w:rPr>
    </w:lvl>
    <w:lvl w:ilvl="4" w:tplc="C0ECD4B4" w:tentative="1">
      <w:start w:val="1"/>
      <w:numFmt w:val="bullet"/>
      <w:lvlText w:val="•"/>
      <w:lvlJc w:val="left"/>
      <w:pPr>
        <w:tabs>
          <w:tab w:val="num" w:pos="3600"/>
        </w:tabs>
        <w:ind w:left="3600" w:hanging="360"/>
      </w:pPr>
      <w:rPr>
        <w:rFonts w:ascii="Arial" w:hAnsi="Arial" w:hint="default"/>
      </w:rPr>
    </w:lvl>
    <w:lvl w:ilvl="5" w:tplc="73FADCFA" w:tentative="1">
      <w:start w:val="1"/>
      <w:numFmt w:val="bullet"/>
      <w:lvlText w:val="•"/>
      <w:lvlJc w:val="left"/>
      <w:pPr>
        <w:tabs>
          <w:tab w:val="num" w:pos="4320"/>
        </w:tabs>
        <w:ind w:left="4320" w:hanging="360"/>
      </w:pPr>
      <w:rPr>
        <w:rFonts w:ascii="Arial" w:hAnsi="Arial" w:hint="default"/>
      </w:rPr>
    </w:lvl>
    <w:lvl w:ilvl="6" w:tplc="E65626DE" w:tentative="1">
      <w:start w:val="1"/>
      <w:numFmt w:val="bullet"/>
      <w:lvlText w:val="•"/>
      <w:lvlJc w:val="left"/>
      <w:pPr>
        <w:tabs>
          <w:tab w:val="num" w:pos="5040"/>
        </w:tabs>
        <w:ind w:left="5040" w:hanging="360"/>
      </w:pPr>
      <w:rPr>
        <w:rFonts w:ascii="Arial" w:hAnsi="Arial" w:hint="default"/>
      </w:rPr>
    </w:lvl>
    <w:lvl w:ilvl="7" w:tplc="80DE4208" w:tentative="1">
      <w:start w:val="1"/>
      <w:numFmt w:val="bullet"/>
      <w:lvlText w:val="•"/>
      <w:lvlJc w:val="left"/>
      <w:pPr>
        <w:tabs>
          <w:tab w:val="num" w:pos="5760"/>
        </w:tabs>
        <w:ind w:left="5760" w:hanging="360"/>
      </w:pPr>
      <w:rPr>
        <w:rFonts w:ascii="Arial" w:hAnsi="Arial" w:hint="default"/>
      </w:rPr>
    </w:lvl>
    <w:lvl w:ilvl="8" w:tplc="978C84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DD62EB"/>
    <w:multiLevelType w:val="hybridMultilevel"/>
    <w:tmpl w:val="16AC21F6"/>
    <w:lvl w:ilvl="0" w:tplc="3300F262">
      <w:start w:val="1"/>
      <w:numFmt w:val="bullet"/>
      <w:lvlText w:val="•"/>
      <w:lvlJc w:val="left"/>
      <w:pPr>
        <w:tabs>
          <w:tab w:val="num" w:pos="720"/>
        </w:tabs>
        <w:ind w:left="720" w:hanging="360"/>
      </w:pPr>
      <w:rPr>
        <w:rFonts w:ascii="Arial" w:hAnsi="Arial" w:hint="default"/>
      </w:rPr>
    </w:lvl>
    <w:lvl w:ilvl="1" w:tplc="43EC0490" w:tentative="1">
      <w:start w:val="1"/>
      <w:numFmt w:val="bullet"/>
      <w:lvlText w:val="•"/>
      <w:lvlJc w:val="left"/>
      <w:pPr>
        <w:tabs>
          <w:tab w:val="num" w:pos="1440"/>
        </w:tabs>
        <w:ind w:left="1440" w:hanging="360"/>
      </w:pPr>
      <w:rPr>
        <w:rFonts w:ascii="Arial" w:hAnsi="Arial" w:hint="default"/>
      </w:rPr>
    </w:lvl>
    <w:lvl w:ilvl="2" w:tplc="81C6F080" w:tentative="1">
      <w:start w:val="1"/>
      <w:numFmt w:val="bullet"/>
      <w:lvlText w:val="•"/>
      <w:lvlJc w:val="left"/>
      <w:pPr>
        <w:tabs>
          <w:tab w:val="num" w:pos="2160"/>
        </w:tabs>
        <w:ind w:left="2160" w:hanging="360"/>
      </w:pPr>
      <w:rPr>
        <w:rFonts w:ascii="Arial" w:hAnsi="Arial" w:hint="default"/>
      </w:rPr>
    </w:lvl>
    <w:lvl w:ilvl="3" w:tplc="22045162" w:tentative="1">
      <w:start w:val="1"/>
      <w:numFmt w:val="bullet"/>
      <w:lvlText w:val="•"/>
      <w:lvlJc w:val="left"/>
      <w:pPr>
        <w:tabs>
          <w:tab w:val="num" w:pos="2880"/>
        </w:tabs>
        <w:ind w:left="2880" w:hanging="360"/>
      </w:pPr>
      <w:rPr>
        <w:rFonts w:ascii="Arial" w:hAnsi="Arial" w:hint="default"/>
      </w:rPr>
    </w:lvl>
    <w:lvl w:ilvl="4" w:tplc="8A64A010" w:tentative="1">
      <w:start w:val="1"/>
      <w:numFmt w:val="bullet"/>
      <w:lvlText w:val="•"/>
      <w:lvlJc w:val="left"/>
      <w:pPr>
        <w:tabs>
          <w:tab w:val="num" w:pos="3600"/>
        </w:tabs>
        <w:ind w:left="3600" w:hanging="360"/>
      </w:pPr>
      <w:rPr>
        <w:rFonts w:ascii="Arial" w:hAnsi="Arial" w:hint="default"/>
      </w:rPr>
    </w:lvl>
    <w:lvl w:ilvl="5" w:tplc="26B07EE8" w:tentative="1">
      <w:start w:val="1"/>
      <w:numFmt w:val="bullet"/>
      <w:lvlText w:val="•"/>
      <w:lvlJc w:val="left"/>
      <w:pPr>
        <w:tabs>
          <w:tab w:val="num" w:pos="4320"/>
        </w:tabs>
        <w:ind w:left="4320" w:hanging="360"/>
      </w:pPr>
      <w:rPr>
        <w:rFonts w:ascii="Arial" w:hAnsi="Arial" w:hint="default"/>
      </w:rPr>
    </w:lvl>
    <w:lvl w:ilvl="6" w:tplc="09AEB5E6" w:tentative="1">
      <w:start w:val="1"/>
      <w:numFmt w:val="bullet"/>
      <w:lvlText w:val="•"/>
      <w:lvlJc w:val="left"/>
      <w:pPr>
        <w:tabs>
          <w:tab w:val="num" w:pos="5040"/>
        </w:tabs>
        <w:ind w:left="5040" w:hanging="360"/>
      </w:pPr>
      <w:rPr>
        <w:rFonts w:ascii="Arial" w:hAnsi="Arial" w:hint="default"/>
      </w:rPr>
    </w:lvl>
    <w:lvl w:ilvl="7" w:tplc="D316AE36" w:tentative="1">
      <w:start w:val="1"/>
      <w:numFmt w:val="bullet"/>
      <w:lvlText w:val="•"/>
      <w:lvlJc w:val="left"/>
      <w:pPr>
        <w:tabs>
          <w:tab w:val="num" w:pos="5760"/>
        </w:tabs>
        <w:ind w:left="5760" w:hanging="360"/>
      </w:pPr>
      <w:rPr>
        <w:rFonts w:ascii="Arial" w:hAnsi="Arial" w:hint="default"/>
      </w:rPr>
    </w:lvl>
    <w:lvl w:ilvl="8" w:tplc="FC6C5D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43342E"/>
    <w:multiLevelType w:val="hybridMultilevel"/>
    <w:tmpl w:val="3050FA1C"/>
    <w:lvl w:ilvl="0" w:tplc="B7723EF8">
      <w:start w:val="1"/>
      <w:numFmt w:val="bullet"/>
      <w:lvlText w:val=""/>
      <w:lvlJc w:val="left"/>
      <w:pPr>
        <w:tabs>
          <w:tab w:val="num" w:pos="720"/>
        </w:tabs>
        <w:ind w:left="720" w:hanging="360"/>
      </w:pPr>
      <w:rPr>
        <w:rFonts w:ascii="Symbol" w:hAnsi="Symbol" w:hint="default"/>
      </w:rPr>
    </w:lvl>
    <w:lvl w:ilvl="1" w:tplc="0D0E227E" w:tentative="1">
      <w:start w:val="1"/>
      <w:numFmt w:val="bullet"/>
      <w:lvlText w:val=""/>
      <w:lvlJc w:val="left"/>
      <w:pPr>
        <w:tabs>
          <w:tab w:val="num" w:pos="1440"/>
        </w:tabs>
        <w:ind w:left="1440" w:hanging="360"/>
      </w:pPr>
      <w:rPr>
        <w:rFonts w:ascii="Symbol" w:hAnsi="Symbol" w:hint="default"/>
      </w:rPr>
    </w:lvl>
    <w:lvl w:ilvl="2" w:tplc="9BB61796" w:tentative="1">
      <w:start w:val="1"/>
      <w:numFmt w:val="bullet"/>
      <w:lvlText w:val=""/>
      <w:lvlJc w:val="left"/>
      <w:pPr>
        <w:tabs>
          <w:tab w:val="num" w:pos="2160"/>
        </w:tabs>
        <w:ind w:left="2160" w:hanging="360"/>
      </w:pPr>
      <w:rPr>
        <w:rFonts w:ascii="Symbol" w:hAnsi="Symbol" w:hint="default"/>
      </w:rPr>
    </w:lvl>
    <w:lvl w:ilvl="3" w:tplc="36F0F438" w:tentative="1">
      <w:start w:val="1"/>
      <w:numFmt w:val="bullet"/>
      <w:lvlText w:val=""/>
      <w:lvlJc w:val="left"/>
      <w:pPr>
        <w:tabs>
          <w:tab w:val="num" w:pos="2880"/>
        </w:tabs>
        <w:ind w:left="2880" w:hanging="360"/>
      </w:pPr>
      <w:rPr>
        <w:rFonts w:ascii="Symbol" w:hAnsi="Symbol" w:hint="default"/>
      </w:rPr>
    </w:lvl>
    <w:lvl w:ilvl="4" w:tplc="8AC88318" w:tentative="1">
      <w:start w:val="1"/>
      <w:numFmt w:val="bullet"/>
      <w:lvlText w:val=""/>
      <w:lvlJc w:val="left"/>
      <w:pPr>
        <w:tabs>
          <w:tab w:val="num" w:pos="3600"/>
        </w:tabs>
        <w:ind w:left="3600" w:hanging="360"/>
      </w:pPr>
      <w:rPr>
        <w:rFonts w:ascii="Symbol" w:hAnsi="Symbol" w:hint="default"/>
      </w:rPr>
    </w:lvl>
    <w:lvl w:ilvl="5" w:tplc="9816FEB0" w:tentative="1">
      <w:start w:val="1"/>
      <w:numFmt w:val="bullet"/>
      <w:lvlText w:val=""/>
      <w:lvlJc w:val="left"/>
      <w:pPr>
        <w:tabs>
          <w:tab w:val="num" w:pos="4320"/>
        </w:tabs>
        <w:ind w:left="4320" w:hanging="360"/>
      </w:pPr>
      <w:rPr>
        <w:rFonts w:ascii="Symbol" w:hAnsi="Symbol" w:hint="default"/>
      </w:rPr>
    </w:lvl>
    <w:lvl w:ilvl="6" w:tplc="59EAFF3E" w:tentative="1">
      <w:start w:val="1"/>
      <w:numFmt w:val="bullet"/>
      <w:lvlText w:val=""/>
      <w:lvlJc w:val="left"/>
      <w:pPr>
        <w:tabs>
          <w:tab w:val="num" w:pos="5040"/>
        </w:tabs>
        <w:ind w:left="5040" w:hanging="360"/>
      </w:pPr>
      <w:rPr>
        <w:rFonts w:ascii="Symbol" w:hAnsi="Symbol" w:hint="default"/>
      </w:rPr>
    </w:lvl>
    <w:lvl w:ilvl="7" w:tplc="98521E2A" w:tentative="1">
      <w:start w:val="1"/>
      <w:numFmt w:val="bullet"/>
      <w:lvlText w:val=""/>
      <w:lvlJc w:val="left"/>
      <w:pPr>
        <w:tabs>
          <w:tab w:val="num" w:pos="5760"/>
        </w:tabs>
        <w:ind w:left="5760" w:hanging="360"/>
      </w:pPr>
      <w:rPr>
        <w:rFonts w:ascii="Symbol" w:hAnsi="Symbol" w:hint="default"/>
      </w:rPr>
    </w:lvl>
    <w:lvl w:ilvl="8" w:tplc="7A34AD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3071771"/>
    <w:multiLevelType w:val="hybridMultilevel"/>
    <w:tmpl w:val="CBD897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B63528"/>
    <w:multiLevelType w:val="hybridMultilevel"/>
    <w:tmpl w:val="A7D4D956"/>
    <w:lvl w:ilvl="0" w:tplc="A90A85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C8E273F"/>
    <w:multiLevelType w:val="multilevel"/>
    <w:tmpl w:val="71D44E96"/>
    <w:styleLink w:val="Praeguneloend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9B01A4"/>
    <w:multiLevelType w:val="hybridMultilevel"/>
    <w:tmpl w:val="52FE5F34"/>
    <w:lvl w:ilvl="0" w:tplc="B44449B2">
      <w:start w:val="1"/>
      <w:numFmt w:val="bullet"/>
      <w:lvlText w:val=""/>
      <w:lvlJc w:val="left"/>
      <w:pPr>
        <w:tabs>
          <w:tab w:val="num" w:pos="720"/>
        </w:tabs>
        <w:ind w:left="720" w:hanging="360"/>
      </w:pPr>
      <w:rPr>
        <w:rFonts w:ascii="Symbol" w:hAnsi="Symbol" w:hint="default"/>
      </w:rPr>
    </w:lvl>
    <w:lvl w:ilvl="1" w:tplc="994ECD82" w:tentative="1">
      <w:start w:val="1"/>
      <w:numFmt w:val="bullet"/>
      <w:lvlText w:val=""/>
      <w:lvlJc w:val="left"/>
      <w:pPr>
        <w:tabs>
          <w:tab w:val="num" w:pos="1440"/>
        </w:tabs>
        <w:ind w:left="1440" w:hanging="360"/>
      </w:pPr>
      <w:rPr>
        <w:rFonts w:ascii="Symbol" w:hAnsi="Symbol" w:hint="default"/>
      </w:rPr>
    </w:lvl>
    <w:lvl w:ilvl="2" w:tplc="6BF0707C" w:tentative="1">
      <w:start w:val="1"/>
      <w:numFmt w:val="bullet"/>
      <w:lvlText w:val=""/>
      <w:lvlJc w:val="left"/>
      <w:pPr>
        <w:tabs>
          <w:tab w:val="num" w:pos="2160"/>
        </w:tabs>
        <w:ind w:left="2160" w:hanging="360"/>
      </w:pPr>
      <w:rPr>
        <w:rFonts w:ascii="Symbol" w:hAnsi="Symbol" w:hint="default"/>
      </w:rPr>
    </w:lvl>
    <w:lvl w:ilvl="3" w:tplc="BA746786" w:tentative="1">
      <w:start w:val="1"/>
      <w:numFmt w:val="bullet"/>
      <w:lvlText w:val=""/>
      <w:lvlJc w:val="left"/>
      <w:pPr>
        <w:tabs>
          <w:tab w:val="num" w:pos="2880"/>
        </w:tabs>
        <w:ind w:left="2880" w:hanging="360"/>
      </w:pPr>
      <w:rPr>
        <w:rFonts w:ascii="Symbol" w:hAnsi="Symbol" w:hint="default"/>
      </w:rPr>
    </w:lvl>
    <w:lvl w:ilvl="4" w:tplc="E54884A6" w:tentative="1">
      <w:start w:val="1"/>
      <w:numFmt w:val="bullet"/>
      <w:lvlText w:val=""/>
      <w:lvlJc w:val="left"/>
      <w:pPr>
        <w:tabs>
          <w:tab w:val="num" w:pos="3600"/>
        </w:tabs>
        <w:ind w:left="3600" w:hanging="360"/>
      </w:pPr>
      <w:rPr>
        <w:rFonts w:ascii="Symbol" w:hAnsi="Symbol" w:hint="default"/>
      </w:rPr>
    </w:lvl>
    <w:lvl w:ilvl="5" w:tplc="3566DCB0" w:tentative="1">
      <w:start w:val="1"/>
      <w:numFmt w:val="bullet"/>
      <w:lvlText w:val=""/>
      <w:lvlJc w:val="left"/>
      <w:pPr>
        <w:tabs>
          <w:tab w:val="num" w:pos="4320"/>
        </w:tabs>
        <w:ind w:left="4320" w:hanging="360"/>
      </w:pPr>
      <w:rPr>
        <w:rFonts w:ascii="Symbol" w:hAnsi="Symbol" w:hint="default"/>
      </w:rPr>
    </w:lvl>
    <w:lvl w:ilvl="6" w:tplc="E7344276" w:tentative="1">
      <w:start w:val="1"/>
      <w:numFmt w:val="bullet"/>
      <w:lvlText w:val=""/>
      <w:lvlJc w:val="left"/>
      <w:pPr>
        <w:tabs>
          <w:tab w:val="num" w:pos="5040"/>
        </w:tabs>
        <w:ind w:left="5040" w:hanging="360"/>
      </w:pPr>
      <w:rPr>
        <w:rFonts w:ascii="Symbol" w:hAnsi="Symbol" w:hint="default"/>
      </w:rPr>
    </w:lvl>
    <w:lvl w:ilvl="7" w:tplc="2C0AC9C2" w:tentative="1">
      <w:start w:val="1"/>
      <w:numFmt w:val="bullet"/>
      <w:lvlText w:val=""/>
      <w:lvlJc w:val="left"/>
      <w:pPr>
        <w:tabs>
          <w:tab w:val="num" w:pos="5760"/>
        </w:tabs>
        <w:ind w:left="5760" w:hanging="360"/>
      </w:pPr>
      <w:rPr>
        <w:rFonts w:ascii="Symbol" w:hAnsi="Symbol" w:hint="default"/>
      </w:rPr>
    </w:lvl>
    <w:lvl w:ilvl="8" w:tplc="B754C7F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1614AC4"/>
    <w:multiLevelType w:val="hybridMultilevel"/>
    <w:tmpl w:val="E970EDF8"/>
    <w:lvl w:ilvl="0" w:tplc="E564CB46">
      <w:start w:val="1"/>
      <w:numFmt w:val="bullet"/>
      <w:lvlText w:val="•"/>
      <w:lvlJc w:val="left"/>
      <w:pPr>
        <w:tabs>
          <w:tab w:val="num" w:pos="720"/>
        </w:tabs>
        <w:ind w:left="720" w:hanging="360"/>
      </w:pPr>
      <w:rPr>
        <w:rFonts w:ascii="Arial" w:hAnsi="Arial" w:hint="default"/>
      </w:rPr>
    </w:lvl>
    <w:lvl w:ilvl="1" w:tplc="BCC8EED4" w:tentative="1">
      <w:start w:val="1"/>
      <w:numFmt w:val="bullet"/>
      <w:lvlText w:val="•"/>
      <w:lvlJc w:val="left"/>
      <w:pPr>
        <w:tabs>
          <w:tab w:val="num" w:pos="1440"/>
        </w:tabs>
        <w:ind w:left="1440" w:hanging="360"/>
      </w:pPr>
      <w:rPr>
        <w:rFonts w:ascii="Arial" w:hAnsi="Arial" w:hint="default"/>
      </w:rPr>
    </w:lvl>
    <w:lvl w:ilvl="2" w:tplc="C8BEAFAA" w:tentative="1">
      <w:start w:val="1"/>
      <w:numFmt w:val="bullet"/>
      <w:lvlText w:val="•"/>
      <w:lvlJc w:val="left"/>
      <w:pPr>
        <w:tabs>
          <w:tab w:val="num" w:pos="2160"/>
        </w:tabs>
        <w:ind w:left="2160" w:hanging="360"/>
      </w:pPr>
      <w:rPr>
        <w:rFonts w:ascii="Arial" w:hAnsi="Arial" w:hint="default"/>
      </w:rPr>
    </w:lvl>
    <w:lvl w:ilvl="3" w:tplc="BE34711A" w:tentative="1">
      <w:start w:val="1"/>
      <w:numFmt w:val="bullet"/>
      <w:lvlText w:val="•"/>
      <w:lvlJc w:val="left"/>
      <w:pPr>
        <w:tabs>
          <w:tab w:val="num" w:pos="2880"/>
        </w:tabs>
        <w:ind w:left="2880" w:hanging="360"/>
      </w:pPr>
      <w:rPr>
        <w:rFonts w:ascii="Arial" w:hAnsi="Arial" w:hint="default"/>
      </w:rPr>
    </w:lvl>
    <w:lvl w:ilvl="4" w:tplc="7BEA5776" w:tentative="1">
      <w:start w:val="1"/>
      <w:numFmt w:val="bullet"/>
      <w:lvlText w:val="•"/>
      <w:lvlJc w:val="left"/>
      <w:pPr>
        <w:tabs>
          <w:tab w:val="num" w:pos="3600"/>
        </w:tabs>
        <w:ind w:left="3600" w:hanging="360"/>
      </w:pPr>
      <w:rPr>
        <w:rFonts w:ascii="Arial" w:hAnsi="Arial" w:hint="default"/>
      </w:rPr>
    </w:lvl>
    <w:lvl w:ilvl="5" w:tplc="C8FCF576" w:tentative="1">
      <w:start w:val="1"/>
      <w:numFmt w:val="bullet"/>
      <w:lvlText w:val="•"/>
      <w:lvlJc w:val="left"/>
      <w:pPr>
        <w:tabs>
          <w:tab w:val="num" w:pos="4320"/>
        </w:tabs>
        <w:ind w:left="4320" w:hanging="360"/>
      </w:pPr>
      <w:rPr>
        <w:rFonts w:ascii="Arial" w:hAnsi="Arial" w:hint="default"/>
      </w:rPr>
    </w:lvl>
    <w:lvl w:ilvl="6" w:tplc="7B92278C" w:tentative="1">
      <w:start w:val="1"/>
      <w:numFmt w:val="bullet"/>
      <w:lvlText w:val="•"/>
      <w:lvlJc w:val="left"/>
      <w:pPr>
        <w:tabs>
          <w:tab w:val="num" w:pos="5040"/>
        </w:tabs>
        <w:ind w:left="5040" w:hanging="360"/>
      </w:pPr>
      <w:rPr>
        <w:rFonts w:ascii="Arial" w:hAnsi="Arial" w:hint="default"/>
      </w:rPr>
    </w:lvl>
    <w:lvl w:ilvl="7" w:tplc="7F78A96C" w:tentative="1">
      <w:start w:val="1"/>
      <w:numFmt w:val="bullet"/>
      <w:lvlText w:val="•"/>
      <w:lvlJc w:val="left"/>
      <w:pPr>
        <w:tabs>
          <w:tab w:val="num" w:pos="5760"/>
        </w:tabs>
        <w:ind w:left="5760" w:hanging="360"/>
      </w:pPr>
      <w:rPr>
        <w:rFonts w:ascii="Arial" w:hAnsi="Arial" w:hint="default"/>
      </w:rPr>
    </w:lvl>
    <w:lvl w:ilvl="8" w:tplc="FEBC2F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4A0116"/>
    <w:multiLevelType w:val="hybridMultilevel"/>
    <w:tmpl w:val="C3C6FC14"/>
    <w:lvl w:ilvl="0" w:tplc="214A675E">
      <w:start w:val="1"/>
      <w:numFmt w:val="bullet"/>
      <w:lvlText w:val="•"/>
      <w:lvlJc w:val="left"/>
      <w:pPr>
        <w:tabs>
          <w:tab w:val="num" w:pos="720"/>
        </w:tabs>
        <w:ind w:left="720" w:hanging="360"/>
      </w:pPr>
      <w:rPr>
        <w:rFonts w:ascii="Arial" w:hAnsi="Arial" w:hint="default"/>
      </w:rPr>
    </w:lvl>
    <w:lvl w:ilvl="1" w:tplc="E1ECD20E" w:tentative="1">
      <w:start w:val="1"/>
      <w:numFmt w:val="bullet"/>
      <w:lvlText w:val="•"/>
      <w:lvlJc w:val="left"/>
      <w:pPr>
        <w:tabs>
          <w:tab w:val="num" w:pos="1440"/>
        </w:tabs>
        <w:ind w:left="1440" w:hanging="360"/>
      </w:pPr>
      <w:rPr>
        <w:rFonts w:ascii="Arial" w:hAnsi="Arial" w:hint="default"/>
      </w:rPr>
    </w:lvl>
    <w:lvl w:ilvl="2" w:tplc="08028A18" w:tentative="1">
      <w:start w:val="1"/>
      <w:numFmt w:val="bullet"/>
      <w:lvlText w:val="•"/>
      <w:lvlJc w:val="left"/>
      <w:pPr>
        <w:tabs>
          <w:tab w:val="num" w:pos="2160"/>
        </w:tabs>
        <w:ind w:left="2160" w:hanging="360"/>
      </w:pPr>
      <w:rPr>
        <w:rFonts w:ascii="Arial" w:hAnsi="Arial" w:hint="default"/>
      </w:rPr>
    </w:lvl>
    <w:lvl w:ilvl="3" w:tplc="5D701D08" w:tentative="1">
      <w:start w:val="1"/>
      <w:numFmt w:val="bullet"/>
      <w:lvlText w:val="•"/>
      <w:lvlJc w:val="left"/>
      <w:pPr>
        <w:tabs>
          <w:tab w:val="num" w:pos="2880"/>
        </w:tabs>
        <w:ind w:left="2880" w:hanging="360"/>
      </w:pPr>
      <w:rPr>
        <w:rFonts w:ascii="Arial" w:hAnsi="Arial" w:hint="default"/>
      </w:rPr>
    </w:lvl>
    <w:lvl w:ilvl="4" w:tplc="265CDECC" w:tentative="1">
      <w:start w:val="1"/>
      <w:numFmt w:val="bullet"/>
      <w:lvlText w:val="•"/>
      <w:lvlJc w:val="left"/>
      <w:pPr>
        <w:tabs>
          <w:tab w:val="num" w:pos="3600"/>
        </w:tabs>
        <w:ind w:left="3600" w:hanging="360"/>
      </w:pPr>
      <w:rPr>
        <w:rFonts w:ascii="Arial" w:hAnsi="Arial" w:hint="default"/>
      </w:rPr>
    </w:lvl>
    <w:lvl w:ilvl="5" w:tplc="E7624A66" w:tentative="1">
      <w:start w:val="1"/>
      <w:numFmt w:val="bullet"/>
      <w:lvlText w:val="•"/>
      <w:lvlJc w:val="left"/>
      <w:pPr>
        <w:tabs>
          <w:tab w:val="num" w:pos="4320"/>
        </w:tabs>
        <w:ind w:left="4320" w:hanging="360"/>
      </w:pPr>
      <w:rPr>
        <w:rFonts w:ascii="Arial" w:hAnsi="Arial" w:hint="default"/>
      </w:rPr>
    </w:lvl>
    <w:lvl w:ilvl="6" w:tplc="95F2EF22" w:tentative="1">
      <w:start w:val="1"/>
      <w:numFmt w:val="bullet"/>
      <w:lvlText w:val="•"/>
      <w:lvlJc w:val="left"/>
      <w:pPr>
        <w:tabs>
          <w:tab w:val="num" w:pos="5040"/>
        </w:tabs>
        <w:ind w:left="5040" w:hanging="360"/>
      </w:pPr>
      <w:rPr>
        <w:rFonts w:ascii="Arial" w:hAnsi="Arial" w:hint="default"/>
      </w:rPr>
    </w:lvl>
    <w:lvl w:ilvl="7" w:tplc="7B38B6E8" w:tentative="1">
      <w:start w:val="1"/>
      <w:numFmt w:val="bullet"/>
      <w:lvlText w:val="•"/>
      <w:lvlJc w:val="left"/>
      <w:pPr>
        <w:tabs>
          <w:tab w:val="num" w:pos="5760"/>
        </w:tabs>
        <w:ind w:left="5760" w:hanging="360"/>
      </w:pPr>
      <w:rPr>
        <w:rFonts w:ascii="Arial" w:hAnsi="Arial" w:hint="default"/>
      </w:rPr>
    </w:lvl>
    <w:lvl w:ilvl="8" w:tplc="758E3F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554E0B"/>
    <w:multiLevelType w:val="hybridMultilevel"/>
    <w:tmpl w:val="032C0A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F6D7DF0"/>
    <w:multiLevelType w:val="hybridMultilevel"/>
    <w:tmpl w:val="FDA8B2A2"/>
    <w:lvl w:ilvl="0" w:tplc="107A76E2">
      <w:start w:val="1"/>
      <w:numFmt w:val="decimal"/>
      <w:lvlText w:val="%1."/>
      <w:lvlJc w:val="left"/>
      <w:pPr>
        <w:ind w:left="1080" w:hanging="360"/>
      </w:pPr>
      <w:rPr>
        <w:rFonts w:asciiTheme="minorHAnsi" w:eastAsiaTheme="minorHAnsi" w:hAnsiTheme="minorHAnsi" w:cstheme="minorBidi"/>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70204179"/>
    <w:multiLevelType w:val="hybridMultilevel"/>
    <w:tmpl w:val="915282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1069"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709A2618"/>
    <w:multiLevelType w:val="hybridMultilevel"/>
    <w:tmpl w:val="54FA82AC"/>
    <w:lvl w:ilvl="0" w:tplc="833280EC">
      <w:start w:val="1"/>
      <w:numFmt w:val="bullet"/>
      <w:lvlText w:val="•"/>
      <w:lvlJc w:val="left"/>
      <w:pPr>
        <w:tabs>
          <w:tab w:val="num" w:pos="720"/>
        </w:tabs>
        <w:ind w:left="720" w:hanging="360"/>
      </w:pPr>
      <w:rPr>
        <w:rFonts w:ascii="Arial" w:hAnsi="Arial" w:hint="default"/>
      </w:rPr>
    </w:lvl>
    <w:lvl w:ilvl="1" w:tplc="640EF388" w:tentative="1">
      <w:start w:val="1"/>
      <w:numFmt w:val="bullet"/>
      <w:lvlText w:val="•"/>
      <w:lvlJc w:val="left"/>
      <w:pPr>
        <w:tabs>
          <w:tab w:val="num" w:pos="1440"/>
        </w:tabs>
        <w:ind w:left="1440" w:hanging="360"/>
      </w:pPr>
      <w:rPr>
        <w:rFonts w:ascii="Arial" w:hAnsi="Arial" w:hint="default"/>
      </w:rPr>
    </w:lvl>
    <w:lvl w:ilvl="2" w:tplc="677C5E16" w:tentative="1">
      <w:start w:val="1"/>
      <w:numFmt w:val="bullet"/>
      <w:lvlText w:val="•"/>
      <w:lvlJc w:val="left"/>
      <w:pPr>
        <w:tabs>
          <w:tab w:val="num" w:pos="2160"/>
        </w:tabs>
        <w:ind w:left="2160" w:hanging="360"/>
      </w:pPr>
      <w:rPr>
        <w:rFonts w:ascii="Arial" w:hAnsi="Arial" w:hint="default"/>
      </w:rPr>
    </w:lvl>
    <w:lvl w:ilvl="3" w:tplc="FB9E6E3C" w:tentative="1">
      <w:start w:val="1"/>
      <w:numFmt w:val="bullet"/>
      <w:lvlText w:val="•"/>
      <w:lvlJc w:val="left"/>
      <w:pPr>
        <w:tabs>
          <w:tab w:val="num" w:pos="2880"/>
        </w:tabs>
        <w:ind w:left="2880" w:hanging="360"/>
      </w:pPr>
      <w:rPr>
        <w:rFonts w:ascii="Arial" w:hAnsi="Arial" w:hint="default"/>
      </w:rPr>
    </w:lvl>
    <w:lvl w:ilvl="4" w:tplc="8E420D8E" w:tentative="1">
      <w:start w:val="1"/>
      <w:numFmt w:val="bullet"/>
      <w:lvlText w:val="•"/>
      <w:lvlJc w:val="left"/>
      <w:pPr>
        <w:tabs>
          <w:tab w:val="num" w:pos="3600"/>
        </w:tabs>
        <w:ind w:left="3600" w:hanging="360"/>
      </w:pPr>
      <w:rPr>
        <w:rFonts w:ascii="Arial" w:hAnsi="Arial" w:hint="default"/>
      </w:rPr>
    </w:lvl>
    <w:lvl w:ilvl="5" w:tplc="5364AA9A" w:tentative="1">
      <w:start w:val="1"/>
      <w:numFmt w:val="bullet"/>
      <w:lvlText w:val="•"/>
      <w:lvlJc w:val="left"/>
      <w:pPr>
        <w:tabs>
          <w:tab w:val="num" w:pos="4320"/>
        </w:tabs>
        <w:ind w:left="4320" w:hanging="360"/>
      </w:pPr>
      <w:rPr>
        <w:rFonts w:ascii="Arial" w:hAnsi="Arial" w:hint="default"/>
      </w:rPr>
    </w:lvl>
    <w:lvl w:ilvl="6" w:tplc="6A68893E" w:tentative="1">
      <w:start w:val="1"/>
      <w:numFmt w:val="bullet"/>
      <w:lvlText w:val="•"/>
      <w:lvlJc w:val="left"/>
      <w:pPr>
        <w:tabs>
          <w:tab w:val="num" w:pos="5040"/>
        </w:tabs>
        <w:ind w:left="5040" w:hanging="360"/>
      </w:pPr>
      <w:rPr>
        <w:rFonts w:ascii="Arial" w:hAnsi="Arial" w:hint="default"/>
      </w:rPr>
    </w:lvl>
    <w:lvl w:ilvl="7" w:tplc="A224EBA4" w:tentative="1">
      <w:start w:val="1"/>
      <w:numFmt w:val="bullet"/>
      <w:lvlText w:val="•"/>
      <w:lvlJc w:val="left"/>
      <w:pPr>
        <w:tabs>
          <w:tab w:val="num" w:pos="5760"/>
        </w:tabs>
        <w:ind w:left="5760" w:hanging="360"/>
      </w:pPr>
      <w:rPr>
        <w:rFonts w:ascii="Arial" w:hAnsi="Arial" w:hint="default"/>
      </w:rPr>
    </w:lvl>
    <w:lvl w:ilvl="8" w:tplc="727093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DB3165"/>
    <w:multiLevelType w:val="hybridMultilevel"/>
    <w:tmpl w:val="702CD73A"/>
    <w:lvl w:ilvl="0" w:tplc="625E0A1A">
      <w:start w:val="1"/>
      <w:numFmt w:val="bullet"/>
      <w:lvlText w:val="•"/>
      <w:lvlJc w:val="left"/>
      <w:pPr>
        <w:tabs>
          <w:tab w:val="num" w:pos="720"/>
        </w:tabs>
        <w:ind w:left="720" w:hanging="360"/>
      </w:pPr>
      <w:rPr>
        <w:rFonts w:ascii="Arial" w:hAnsi="Arial" w:hint="default"/>
      </w:rPr>
    </w:lvl>
    <w:lvl w:ilvl="1" w:tplc="DA687A3E" w:tentative="1">
      <w:start w:val="1"/>
      <w:numFmt w:val="bullet"/>
      <w:lvlText w:val="•"/>
      <w:lvlJc w:val="left"/>
      <w:pPr>
        <w:tabs>
          <w:tab w:val="num" w:pos="1440"/>
        </w:tabs>
        <w:ind w:left="1440" w:hanging="360"/>
      </w:pPr>
      <w:rPr>
        <w:rFonts w:ascii="Arial" w:hAnsi="Arial" w:hint="default"/>
      </w:rPr>
    </w:lvl>
    <w:lvl w:ilvl="2" w:tplc="14E0436E" w:tentative="1">
      <w:start w:val="1"/>
      <w:numFmt w:val="bullet"/>
      <w:lvlText w:val="•"/>
      <w:lvlJc w:val="left"/>
      <w:pPr>
        <w:tabs>
          <w:tab w:val="num" w:pos="2160"/>
        </w:tabs>
        <w:ind w:left="2160" w:hanging="360"/>
      </w:pPr>
      <w:rPr>
        <w:rFonts w:ascii="Arial" w:hAnsi="Arial" w:hint="default"/>
      </w:rPr>
    </w:lvl>
    <w:lvl w:ilvl="3" w:tplc="28D00BD0" w:tentative="1">
      <w:start w:val="1"/>
      <w:numFmt w:val="bullet"/>
      <w:lvlText w:val="•"/>
      <w:lvlJc w:val="left"/>
      <w:pPr>
        <w:tabs>
          <w:tab w:val="num" w:pos="2880"/>
        </w:tabs>
        <w:ind w:left="2880" w:hanging="360"/>
      </w:pPr>
      <w:rPr>
        <w:rFonts w:ascii="Arial" w:hAnsi="Arial" w:hint="default"/>
      </w:rPr>
    </w:lvl>
    <w:lvl w:ilvl="4" w:tplc="9280BE78" w:tentative="1">
      <w:start w:val="1"/>
      <w:numFmt w:val="bullet"/>
      <w:lvlText w:val="•"/>
      <w:lvlJc w:val="left"/>
      <w:pPr>
        <w:tabs>
          <w:tab w:val="num" w:pos="3600"/>
        </w:tabs>
        <w:ind w:left="3600" w:hanging="360"/>
      </w:pPr>
      <w:rPr>
        <w:rFonts w:ascii="Arial" w:hAnsi="Arial" w:hint="default"/>
      </w:rPr>
    </w:lvl>
    <w:lvl w:ilvl="5" w:tplc="B97EBD7A" w:tentative="1">
      <w:start w:val="1"/>
      <w:numFmt w:val="bullet"/>
      <w:lvlText w:val="•"/>
      <w:lvlJc w:val="left"/>
      <w:pPr>
        <w:tabs>
          <w:tab w:val="num" w:pos="4320"/>
        </w:tabs>
        <w:ind w:left="4320" w:hanging="360"/>
      </w:pPr>
      <w:rPr>
        <w:rFonts w:ascii="Arial" w:hAnsi="Arial" w:hint="default"/>
      </w:rPr>
    </w:lvl>
    <w:lvl w:ilvl="6" w:tplc="7F266A54" w:tentative="1">
      <w:start w:val="1"/>
      <w:numFmt w:val="bullet"/>
      <w:lvlText w:val="•"/>
      <w:lvlJc w:val="left"/>
      <w:pPr>
        <w:tabs>
          <w:tab w:val="num" w:pos="5040"/>
        </w:tabs>
        <w:ind w:left="5040" w:hanging="360"/>
      </w:pPr>
      <w:rPr>
        <w:rFonts w:ascii="Arial" w:hAnsi="Arial" w:hint="default"/>
      </w:rPr>
    </w:lvl>
    <w:lvl w:ilvl="7" w:tplc="894A673A" w:tentative="1">
      <w:start w:val="1"/>
      <w:numFmt w:val="bullet"/>
      <w:lvlText w:val="•"/>
      <w:lvlJc w:val="left"/>
      <w:pPr>
        <w:tabs>
          <w:tab w:val="num" w:pos="5760"/>
        </w:tabs>
        <w:ind w:left="5760" w:hanging="360"/>
      </w:pPr>
      <w:rPr>
        <w:rFonts w:ascii="Arial" w:hAnsi="Arial" w:hint="default"/>
      </w:rPr>
    </w:lvl>
    <w:lvl w:ilvl="8" w:tplc="897009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5D1A2F"/>
    <w:multiLevelType w:val="hybridMultilevel"/>
    <w:tmpl w:val="39D8A3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40320881">
    <w:abstractNumId w:val="13"/>
  </w:num>
  <w:num w:numId="2" w16cid:durableId="1202015667">
    <w:abstractNumId w:val="4"/>
  </w:num>
  <w:num w:numId="3" w16cid:durableId="1233353747">
    <w:abstractNumId w:val="6"/>
  </w:num>
  <w:num w:numId="4" w16cid:durableId="1336304805">
    <w:abstractNumId w:val="9"/>
  </w:num>
  <w:num w:numId="5" w16cid:durableId="1421104359">
    <w:abstractNumId w:val="18"/>
  </w:num>
  <w:num w:numId="6" w16cid:durableId="1428379006">
    <w:abstractNumId w:val="22"/>
  </w:num>
  <w:num w:numId="7" w16cid:durableId="1545870636">
    <w:abstractNumId w:val="23"/>
  </w:num>
  <w:num w:numId="8" w16cid:durableId="1548830896">
    <w:abstractNumId w:val="10"/>
  </w:num>
  <w:num w:numId="9" w16cid:durableId="1853759863">
    <w:abstractNumId w:val="8"/>
  </w:num>
  <w:num w:numId="10" w16cid:durableId="2125535658">
    <w:abstractNumId w:val="2"/>
  </w:num>
  <w:num w:numId="11" w16cid:durableId="216163134">
    <w:abstractNumId w:val="5"/>
  </w:num>
  <w:num w:numId="12" w16cid:durableId="368915589">
    <w:abstractNumId w:val="1"/>
  </w:num>
  <w:num w:numId="13" w16cid:durableId="486628790">
    <w:abstractNumId w:val="16"/>
  </w:num>
  <w:num w:numId="14" w16cid:durableId="501706943">
    <w:abstractNumId w:val="27"/>
  </w:num>
  <w:num w:numId="15" w16cid:durableId="590816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197695">
    <w:abstractNumId w:val="11"/>
  </w:num>
  <w:num w:numId="17" w16cid:durableId="690449697">
    <w:abstractNumId w:val="17"/>
  </w:num>
  <w:num w:numId="18" w16cid:durableId="740255955">
    <w:abstractNumId w:val="14"/>
  </w:num>
  <w:num w:numId="19" w16cid:durableId="914511990">
    <w:abstractNumId w:val="0"/>
  </w:num>
  <w:num w:numId="20" w16cid:durableId="995768307">
    <w:abstractNumId w:val="19"/>
  </w:num>
  <w:num w:numId="21" w16cid:durableId="1643076425">
    <w:abstractNumId w:val="26"/>
  </w:num>
  <w:num w:numId="22" w16cid:durableId="979262027">
    <w:abstractNumId w:val="15"/>
  </w:num>
  <w:num w:numId="23" w16cid:durableId="725907478">
    <w:abstractNumId w:val="25"/>
  </w:num>
  <w:num w:numId="24" w16cid:durableId="1640263105">
    <w:abstractNumId w:val="20"/>
  </w:num>
  <w:num w:numId="25" w16cid:durableId="1677994003">
    <w:abstractNumId w:val="12"/>
  </w:num>
  <w:num w:numId="26" w16cid:durableId="680547335">
    <w:abstractNumId w:val="21"/>
  </w:num>
  <w:num w:numId="27" w16cid:durableId="417212764">
    <w:abstractNumId w:val="7"/>
  </w:num>
  <w:num w:numId="28" w16cid:durableId="29919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47"/>
    <w:rsid w:val="00003E96"/>
    <w:rsid w:val="00005B80"/>
    <w:rsid w:val="000074D4"/>
    <w:rsid w:val="00010327"/>
    <w:rsid w:val="00032188"/>
    <w:rsid w:val="00035B19"/>
    <w:rsid w:val="0004366E"/>
    <w:rsid w:val="00046396"/>
    <w:rsid w:val="000513F3"/>
    <w:rsid w:val="0005162D"/>
    <w:rsid w:val="00053F96"/>
    <w:rsid w:val="00057CBB"/>
    <w:rsid w:val="0006355A"/>
    <w:rsid w:val="0006546B"/>
    <w:rsid w:val="000832D0"/>
    <w:rsid w:val="00086D25"/>
    <w:rsid w:val="00090C09"/>
    <w:rsid w:val="000B1EAA"/>
    <w:rsid w:val="000B5669"/>
    <w:rsid w:val="000B68FA"/>
    <w:rsid w:val="000C32E4"/>
    <w:rsid w:val="000C71AD"/>
    <w:rsid w:val="000D3FD2"/>
    <w:rsid w:val="000E3F7B"/>
    <w:rsid w:val="000E466B"/>
    <w:rsid w:val="000E5762"/>
    <w:rsid w:val="000E62A5"/>
    <w:rsid w:val="000F51F5"/>
    <w:rsid w:val="001024FC"/>
    <w:rsid w:val="001033D0"/>
    <w:rsid w:val="00103782"/>
    <w:rsid w:val="001039FA"/>
    <w:rsid w:val="00105641"/>
    <w:rsid w:val="00111750"/>
    <w:rsid w:val="00136110"/>
    <w:rsid w:val="00137B7D"/>
    <w:rsid w:val="00145A10"/>
    <w:rsid w:val="00152275"/>
    <w:rsid w:val="00171197"/>
    <w:rsid w:val="00171912"/>
    <w:rsid w:val="0017539C"/>
    <w:rsid w:val="00175BAC"/>
    <w:rsid w:val="00183CA7"/>
    <w:rsid w:val="00187088"/>
    <w:rsid w:val="00187B3A"/>
    <w:rsid w:val="00194853"/>
    <w:rsid w:val="00196A02"/>
    <w:rsid w:val="001A0FC4"/>
    <w:rsid w:val="001A6587"/>
    <w:rsid w:val="001B6DB7"/>
    <w:rsid w:val="001C00AC"/>
    <w:rsid w:val="001C1231"/>
    <w:rsid w:val="001C43B1"/>
    <w:rsid w:val="001C7A62"/>
    <w:rsid w:val="001D1256"/>
    <w:rsid w:val="001D4A3D"/>
    <w:rsid w:val="001E00AB"/>
    <w:rsid w:val="001E0113"/>
    <w:rsid w:val="001E4326"/>
    <w:rsid w:val="001E4C06"/>
    <w:rsid w:val="001E5635"/>
    <w:rsid w:val="001F2875"/>
    <w:rsid w:val="0020054A"/>
    <w:rsid w:val="00202E41"/>
    <w:rsid w:val="00202EDF"/>
    <w:rsid w:val="00204935"/>
    <w:rsid w:val="0020584D"/>
    <w:rsid w:val="0021308B"/>
    <w:rsid w:val="00213643"/>
    <w:rsid w:val="00215619"/>
    <w:rsid w:val="002160C8"/>
    <w:rsid w:val="0021747D"/>
    <w:rsid w:val="0022086D"/>
    <w:rsid w:val="00226377"/>
    <w:rsid w:val="002267FE"/>
    <w:rsid w:val="002346EB"/>
    <w:rsid w:val="002401A3"/>
    <w:rsid w:val="00242408"/>
    <w:rsid w:val="00244D05"/>
    <w:rsid w:val="00254A64"/>
    <w:rsid w:val="00256AEE"/>
    <w:rsid w:val="00257963"/>
    <w:rsid w:val="002731B7"/>
    <w:rsid w:val="00276964"/>
    <w:rsid w:val="002805FD"/>
    <w:rsid w:val="002875A6"/>
    <w:rsid w:val="002A14EB"/>
    <w:rsid w:val="002A1C0F"/>
    <w:rsid w:val="002A3BFB"/>
    <w:rsid w:val="002A7444"/>
    <w:rsid w:val="002B2098"/>
    <w:rsid w:val="002B5B80"/>
    <w:rsid w:val="002B6370"/>
    <w:rsid w:val="002C1BF1"/>
    <w:rsid w:val="002C2480"/>
    <w:rsid w:val="002C618E"/>
    <w:rsid w:val="002D3494"/>
    <w:rsid w:val="002D5553"/>
    <w:rsid w:val="002D6BBE"/>
    <w:rsid w:val="002E08ED"/>
    <w:rsid w:val="002E351E"/>
    <w:rsid w:val="002E660B"/>
    <w:rsid w:val="002E7130"/>
    <w:rsid w:val="002F0D9D"/>
    <w:rsid w:val="002F34D4"/>
    <w:rsid w:val="003025BD"/>
    <w:rsid w:val="00302CBC"/>
    <w:rsid w:val="003059EF"/>
    <w:rsid w:val="00305F0D"/>
    <w:rsid w:val="00307D3C"/>
    <w:rsid w:val="00314171"/>
    <w:rsid w:val="00320364"/>
    <w:rsid w:val="00331809"/>
    <w:rsid w:val="00343D0B"/>
    <w:rsid w:val="0035645B"/>
    <w:rsid w:val="00363A0A"/>
    <w:rsid w:val="00367637"/>
    <w:rsid w:val="00372745"/>
    <w:rsid w:val="00376578"/>
    <w:rsid w:val="00383F18"/>
    <w:rsid w:val="00394E1C"/>
    <w:rsid w:val="003952B3"/>
    <w:rsid w:val="003978FD"/>
    <w:rsid w:val="003A10CA"/>
    <w:rsid w:val="003A22F9"/>
    <w:rsid w:val="003A7263"/>
    <w:rsid w:val="003B3F9F"/>
    <w:rsid w:val="003B606A"/>
    <w:rsid w:val="003C4741"/>
    <w:rsid w:val="003C749B"/>
    <w:rsid w:val="003D5ABC"/>
    <w:rsid w:val="003D6CC3"/>
    <w:rsid w:val="003E2C92"/>
    <w:rsid w:val="003E5852"/>
    <w:rsid w:val="003F0441"/>
    <w:rsid w:val="003F0A7E"/>
    <w:rsid w:val="003F301F"/>
    <w:rsid w:val="003F472F"/>
    <w:rsid w:val="00403974"/>
    <w:rsid w:val="0040424A"/>
    <w:rsid w:val="004063DB"/>
    <w:rsid w:val="00406FA5"/>
    <w:rsid w:val="004100DC"/>
    <w:rsid w:val="00413BB4"/>
    <w:rsid w:val="00413D19"/>
    <w:rsid w:val="00415D68"/>
    <w:rsid w:val="004205BC"/>
    <w:rsid w:val="00420F56"/>
    <w:rsid w:val="00424DC1"/>
    <w:rsid w:val="004255AB"/>
    <w:rsid w:val="00432C79"/>
    <w:rsid w:val="0044011B"/>
    <w:rsid w:val="00440A2A"/>
    <w:rsid w:val="00445330"/>
    <w:rsid w:val="004464A0"/>
    <w:rsid w:val="00446ABD"/>
    <w:rsid w:val="004505DB"/>
    <w:rsid w:val="00450A3D"/>
    <w:rsid w:val="0045175F"/>
    <w:rsid w:val="004522C2"/>
    <w:rsid w:val="0045585C"/>
    <w:rsid w:val="00456C44"/>
    <w:rsid w:val="00462C48"/>
    <w:rsid w:val="0046327E"/>
    <w:rsid w:val="004666CF"/>
    <w:rsid w:val="00466E8A"/>
    <w:rsid w:val="00474472"/>
    <w:rsid w:val="00484DE3"/>
    <w:rsid w:val="00485559"/>
    <w:rsid w:val="00485A77"/>
    <w:rsid w:val="0049256B"/>
    <w:rsid w:val="00492BAA"/>
    <w:rsid w:val="00494C00"/>
    <w:rsid w:val="00495A00"/>
    <w:rsid w:val="00496520"/>
    <w:rsid w:val="004A308A"/>
    <w:rsid w:val="004A5BED"/>
    <w:rsid w:val="004A7A18"/>
    <w:rsid w:val="004B0229"/>
    <w:rsid w:val="004B4B32"/>
    <w:rsid w:val="004B4C34"/>
    <w:rsid w:val="004C5737"/>
    <w:rsid w:val="004C6D5F"/>
    <w:rsid w:val="004D4F00"/>
    <w:rsid w:val="004E10A2"/>
    <w:rsid w:val="004E62C6"/>
    <w:rsid w:val="004F0108"/>
    <w:rsid w:val="004F07B3"/>
    <w:rsid w:val="004F07B8"/>
    <w:rsid w:val="00501290"/>
    <w:rsid w:val="00505D05"/>
    <w:rsid w:val="005137CC"/>
    <w:rsid w:val="00514994"/>
    <w:rsid w:val="00527DDB"/>
    <w:rsid w:val="00531B06"/>
    <w:rsid w:val="00533AC3"/>
    <w:rsid w:val="00537B3B"/>
    <w:rsid w:val="00540A5D"/>
    <w:rsid w:val="00540A71"/>
    <w:rsid w:val="00542C60"/>
    <w:rsid w:val="005445BE"/>
    <w:rsid w:val="0054608C"/>
    <w:rsid w:val="0054717A"/>
    <w:rsid w:val="00551A77"/>
    <w:rsid w:val="00554CAD"/>
    <w:rsid w:val="005557DE"/>
    <w:rsid w:val="00555D9D"/>
    <w:rsid w:val="00557A85"/>
    <w:rsid w:val="005632ED"/>
    <w:rsid w:val="005651FA"/>
    <w:rsid w:val="00570514"/>
    <w:rsid w:val="00573CBC"/>
    <w:rsid w:val="00575315"/>
    <w:rsid w:val="0058067C"/>
    <w:rsid w:val="00582FC8"/>
    <w:rsid w:val="00583EEA"/>
    <w:rsid w:val="00590316"/>
    <w:rsid w:val="005A11F4"/>
    <w:rsid w:val="005A3BC5"/>
    <w:rsid w:val="005A4830"/>
    <w:rsid w:val="005A5273"/>
    <w:rsid w:val="005A5304"/>
    <w:rsid w:val="005C2327"/>
    <w:rsid w:val="005C4B0C"/>
    <w:rsid w:val="005C533F"/>
    <w:rsid w:val="005C6EA1"/>
    <w:rsid w:val="005D0711"/>
    <w:rsid w:val="005D4449"/>
    <w:rsid w:val="005D4CAA"/>
    <w:rsid w:val="005D7B66"/>
    <w:rsid w:val="005E0DCE"/>
    <w:rsid w:val="005E4AC7"/>
    <w:rsid w:val="005E5FD0"/>
    <w:rsid w:val="005F086B"/>
    <w:rsid w:val="005F1868"/>
    <w:rsid w:val="005F646F"/>
    <w:rsid w:val="00602456"/>
    <w:rsid w:val="00604E34"/>
    <w:rsid w:val="00604F82"/>
    <w:rsid w:val="0060668E"/>
    <w:rsid w:val="00606EA5"/>
    <w:rsid w:val="00607184"/>
    <w:rsid w:val="0061269E"/>
    <w:rsid w:val="00613992"/>
    <w:rsid w:val="00614770"/>
    <w:rsid w:val="0062535E"/>
    <w:rsid w:val="00627138"/>
    <w:rsid w:val="00627F25"/>
    <w:rsid w:val="006321AA"/>
    <w:rsid w:val="00644E66"/>
    <w:rsid w:val="0064664A"/>
    <w:rsid w:val="00646843"/>
    <w:rsid w:val="006537DD"/>
    <w:rsid w:val="00653E9B"/>
    <w:rsid w:val="0065600B"/>
    <w:rsid w:val="00662107"/>
    <w:rsid w:val="00674483"/>
    <w:rsid w:val="00675FA0"/>
    <w:rsid w:val="00680984"/>
    <w:rsid w:val="00682A68"/>
    <w:rsid w:val="00682E7F"/>
    <w:rsid w:val="00683F36"/>
    <w:rsid w:val="00685086"/>
    <w:rsid w:val="00686E87"/>
    <w:rsid w:val="00691F3B"/>
    <w:rsid w:val="006925EF"/>
    <w:rsid w:val="006A3646"/>
    <w:rsid w:val="006B33ED"/>
    <w:rsid w:val="006C0650"/>
    <w:rsid w:val="006C57B2"/>
    <w:rsid w:val="006C64EF"/>
    <w:rsid w:val="006C7ECA"/>
    <w:rsid w:val="006D42C7"/>
    <w:rsid w:val="006D7C2C"/>
    <w:rsid w:val="006F08F1"/>
    <w:rsid w:val="006F404D"/>
    <w:rsid w:val="006F556A"/>
    <w:rsid w:val="006F580C"/>
    <w:rsid w:val="006F62EE"/>
    <w:rsid w:val="006F7BBB"/>
    <w:rsid w:val="0070069A"/>
    <w:rsid w:val="00700C63"/>
    <w:rsid w:val="00701D83"/>
    <w:rsid w:val="007034CF"/>
    <w:rsid w:val="00703959"/>
    <w:rsid w:val="00707B06"/>
    <w:rsid w:val="00713749"/>
    <w:rsid w:val="00713917"/>
    <w:rsid w:val="007177C3"/>
    <w:rsid w:val="00717F5D"/>
    <w:rsid w:val="00721E1D"/>
    <w:rsid w:val="00723E8F"/>
    <w:rsid w:val="00725C6F"/>
    <w:rsid w:val="00732580"/>
    <w:rsid w:val="00740A90"/>
    <w:rsid w:val="00742D03"/>
    <w:rsid w:val="007522A4"/>
    <w:rsid w:val="0075295B"/>
    <w:rsid w:val="00752FF9"/>
    <w:rsid w:val="00754A22"/>
    <w:rsid w:val="00761EDA"/>
    <w:rsid w:val="007620CA"/>
    <w:rsid w:val="00762651"/>
    <w:rsid w:val="007626FE"/>
    <w:rsid w:val="00762A59"/>
    <w:rsid w:val="00764566"/>
    <w:rsid w:val="00767C97"/>
    <w:rsid w:val="00771363"/>
    <w:rsid w:val="00775C79"/>
    <w:rsid w:val="0078183C"/>
    <w:rsid w:val="007839EB"/>
    <w:rsid w:val="00785EDF"/>
    <w:rsid w:val="007971DA"/>
    <w:rsid w:val="007A0C31"/>
    <w:rsid w:val="007A4105"/>
    <w:rsid w:val="007A6254"/>
    <w:rsid w:val="007B4183"/>
    <w:rsid w:val="007B482A"/>
    <w:rsid w:val="007B6D1F"/>
    <w:rsid w:val="007C00C6"/>
    <w:rsid w:val="007C0893"/>
    <w:rsid w:val="007C5DBD"/>
    <w:rsid w:val="007D0F13"/>
    <w:rsid w:val="007D1D5F"/>
    <w:rsid w:val="007D2F80"/>
    <w:rsid w:val="007D3142"/>
    <w:rsid w:val="007D7C4C"/>
    <w:rsid w:val="007E3739"/>
    <w:rsid w:val="007E79F9"/>
    <w:rsid w:val="007F18B4"/>
    <w:rsid w:val="007F25BE"/>
    <w:rsid w:val="007F3E3E"/>
    <w:rsid w:val="007F59E3"/>
    <w:rsid w:val="00800419"/>
    <w:rsid w:val="008010DE"/>
    <w:rsid w:val="00802D85"/>
    <w:rsid w:val="00802DAA"/>
    <w:rsid w:val="008032A7"/>
    <w:rsid w:val="00805391"/>
    <w:rsid w:val="0080798E"/>
    <w:rsid w:val="00811255"/>
    <w:rsid w:val="008205C6"/>
    <w:rsid w:val="008214E6"/>
    <w:rsid w:val="00832096"/>
    <w:rsid w:val="00832440"/>
    <w:rsid w:val="008324CA"/>
    <w:rsid w:val="00835F0C"/>
    <w:rsid w:val="0083610B"/>
    <w:rsid w:val="00836F79"/>
    <w:rsid w:val="008371CC"/>
    <w:rsid w:val="008408C4"/>
    <w:rsid w:val="00842647"/>
    <w:rsid w:val="00845C5C"/>
    <w:rsid w:val="00846132"/>
    <w:rsid w:val="008643ED"/>
    <w:rsid w:val="00866248"/>
    <w:rsid w:val="0086660E"/>
    <w:rsid w:val="008667F3"/>
    <w:rsid w:val="00877D5B"/>
    <w:rsid w:val="00893BC3"/>
    <w:rsid w:val="008A1B80"/>
    <w:rsid w:val="008A595D"/>
    <w:rsid w:val="008B5B27"/>
    <w:rsid w:val="008B702F"/>
    <w:rsid w:val="008C30C7"/>
    <w:rsid w:val="008C49DF"/>
    <w:rsid w:val="008D0F17"/>
    <w:rsid w:val="008D2092"/>
    <w:rsid w:val="008D4C50"/>
    <w:rsid w:val="008D7E77"/>
    <w:rsid w:val="008E0733"/>
    <w:rsid w:val="008E3547"/>
    <w:rsid w:val="008F4D51"/>
    <w:rsid w:val="009003CC"/>
    <w:rsid w:val="00903F96"/>
    <w:rsid w:val="00907957"/>
    <w:rsid w:val="00913386"/>
    <w:rsid w:val="00921537"/>
    <w:rsid w:val="00924046"/>
    <w:rsid w:val="00925877"/>
    <w:rsid w:val="00931F92"/>
    <w:rsid w:val="0094246C"/>
    <w:rsid w:val="009463C9"/>
    <w:rsid w:val="00947130"/>
    <w:rsid w:val="00950F70"/>
    <w:rsid w:val="009510D7"/>
    <w:rsid w:val="009533F7"/>
    <w:rsid w:val="00953D10"/>
    <w:rsid w:val="0095475F"/>
    <w:rsid w:val="00960639"/>
    <w:rsid w:val="00961DCE"/>
    <w:rsid w:val="009642B7"/>
    <w:rsid w:val="00965824"/>
    <w:rsid w:val="00966044"/>
    <w:rsid w:val="009674F2"/>
    <w:rsid w:val="009676BE"/>
    <w:rsid w:val="00970E65"/>
    <w:rsid w:val="0097222E"/>
    <w:rsid w:val="009826BA"/>
    <w:rsid w:val="0098677E"/>
    <w:rsid w:val="00987CD3"/>
    <w:rsid w:val="00992724"/>
    <w:rsid w:val="00993DCF"/>
    <w:rsid w:val="0099570A"/>
    <w:rsid w:val="009979CE"/>
    <w:rsid w:val="009A290C"/>
    <w:rsid w:val="009A3801"/>
    <w:rsid w:val="009A63E4"/>
    <w:rsid w:val="009B2242"/>
    <w:rsid w:val="009B4F07"/>
    <w:rsid w:val="009B656E"/>
    <w:rsid w:val="009B6E86"/>
    <w:rsid w:val="009C0254"/>
    <w:rsid w:val="009C494D"/>
    <w:rsid w:val="009D00F1"/>
    <w:rsid w:val="009D7098"/>
    <w:rsid w:val="009D7D09"/>
    <w:rsid w:val="009E03E3"/>
    <w:rsid w:val="009E25A2"/>
    <w:rsid w:val="009E4850"/>
    <w:rsid w:val="009E4E2F"/>
    <w:rsid w:val="009F12CE"/>
    <w:rsid w:val="009F1BF5"/>
    <w:rsid w:val="009F2107"/>
    <w:rsid w:val="009F5EBF"/>
    <w:rsid w:val="00A00C6C"/>
    <w:rsid w:val="00A02A9D"/>
    <w:rsid w:val="00A055E9"/>
    <w:rsid w:val="00A11E9C"/>
    <w:rsid w:val="00A12204"/>
    <w:rsid w:val="00A20AAF"/>
    <w:rsid w:val="00A21455"/>
    <w:rsid w:val="00A220C4"/>
    <w:rsid w:val="00A2314C"/>
    <w:rsid w:val="00A23870"/>
    <w:rsid w:val="00A259FA"/>
    <w:rsid w:val="00A27025"/>
    <w:rsid w:val="00A27C2E"/>
    <w:rsid w:val="00A32901"/>
    <w:rsid w:val="00A3356B"/>
    <w:rsid w:val="00A33DBE"/>
    <w:rsid w:val="00A35E34"/>
    <w:rsid w:val="00A366A6"/>
    <w:rsid w:val="00A47DFC"/>
    <w:rsid w:val="00A51F6D"/>
    <w:rsid w:val="00A522F8"/>
    <w:rsid w:val="00A5297F"/>
    <w:rsid w:val="00A54446"/>
    <w:rsid w:val="00A54EEF"/>
    <w:rsid w:val="00A55F30"/>
    <w:rsid w:val="00A609FE"/>
    <w:rsid w:val="00A6359D"/>
    <w:rsid w:val="00A67A22"/>
    <w:rsid w:val="00A71285"/>
    <w:rsid w:val="00A74489"/>
    <w:rsid w:val="00A91259"/>
    <w:rsid w:val="00A916D6"/>
    <w:rsid w:val="00A91BB9"/>
    <w:rsid w:val="00A954DE"/>
    <w:rsid w:val="00A97BE4"/>
    <w:rsid w:val="00AA0A46"/>
    <w:rsid w:val="00AA156F"/>
    <w:rsid w:val="00AA22E6"/>
    <w:rsid w:val="00AA3B11"/>
    <w:rsid w:val="00AA4218"/>
    <w:rsid w:val="00AA4E21"/>
    <w:rsid w:val="00AA5035"/>
    <w:rsid w:val="00AA51B5"/>
    <w:rsid w:val="00AA5474"/>
    <w:rsid w:val="00AB36F5"/>
    <w:rsid w:val="00AC164A"/>
    <w:rsid w:val="00AC5165"/>
    <w:rsid w:val="00AC5550"/>
    <w:rsid w:val="00AD4E3E"/>
    <w:rsid w:val="00AE21DA"/>
    <w:rsid w:val="00AE4FB7"/>
    <w:rsid w:val="00AF06F6"/>
    <w:rsid w:val="00AF7E71"/>
    <w:rsid w:val="00AF7F10"/>
    <w:rsid w:val="00B01950"/>
    <w:rsid w:val="00B022D0"/>
    <w:rsid w:val="00B04FD5"/>
    <w:rsid w:val="00B07455"/>
    <w:rsid w:val="00B123E5"/>
    <w:rsid w:val="00B124F6"/>
    <w:rsid w:val="00B134B0"/>
    <w:rsid w:val="00B226CB"/>
    <w:rsid w:val="00B22709"/>
    <w:rsid w:val="00B240EF"/>
    <w:rsid w:val="00B2799E"/>
    <w:rsid w:val="00B3083D"/>
    <w:rsid w:val="00B31C43"/>
    <w:rsid w:val="00B329B0"/>
    <w:rsid w:val="00B32FBE"/>
    <w:rsid w:val="00B37168"/>
    <w:rsid w:val="00B47DD8"/>
    <w:rsid w:val="00B50805"/>
    <w:rsid w:val="00B55E18"/>
    <w:rsid w:val="00B56C9E"/>
    <w:rsid w:val="00B612CA"/>
    <w:rsid w:val="00B625C3"/>
    <w:rsid w:val="00B63BA4"/>
    <w:rsid w:val="00B66DE1"/>
    <w:rsid w:val="00B7334B"/>
    <w:rsid w:val="00B7434C"/>
    <w:rsid w:val="00B745F7"/>
    <w:rsid w:val="00B808EA"/>
    <w:rsid w:val="00B8262A"/>
    <w:rsid w:val="00B828F8"/>
    <w:rsid w:val="00B82D4D"/>
    <w:rsid w:val="00B91E86"/>
    <w:rsid w:val="00B941E5"/>
    <w:rsid w:val="00B95DA0"/>
    <w:rsid w:val="00B97FD8"/>
    <w:rsid w:val="00BA414F"/>
    <w:rsid w:val="00BA7EBE"/>
    <w:rsid w:val="00BB0024"/>
    <w:rsid w:val="00BB302E"/>
    <w:rsid w:val="00BB31A9"/>
    <w:rsid w:val="00BB6DEB"/>
    <w:rsid w:val="00BB7031"/>
    <w:rsid w:val="00BC2A11"/>
    <w:rsid w:val="00BD0D28"/>
    <w:rsid w:val="00BD289D"/>
    <w:rsid w:val="00BD3E89"/>
    <w:rsid w:val="00BD5140"/>
    <w:rsid w:val="00BD6483"/>
    <w:rsid w:val="00BD6BD4"/>
    <w:rsid w:val="00BE004E"/>
    <w:rsid w:val="00BE2D8F"/>
    <w:rsid w:val="00BF0BC0"/>
    <w:rsid w:val="00BF5A8B"/>
    <w:rsid w:val="00BF6732"/>
    <w:rsid w:val="00BF7B19"/>
    <w:rsid w:val="00C029FC"/>
    <w:rsid w:val="00C06EC5"/>
    <w:rsid w:val="00C0796B"/>
    <w:rsid w:val="00C07A50"/>
    <w:rsid w:val="00C15C5D"/>
    <w:rsid w:val="00C2404B"/>
    <w:rsid w:val="00C26E38"/>
    <w:rsid w:val="00C32AF2"/>
    <w:rsid w:val="00C348E1"/>
    <w:rsid w:val="00C36F42"/>
    <w:rsid w:val="00C431AE"/>
    <w:rsid w:val="00C4330A"/>
    <w:rsid w:val="00C44D26"/>
    <w:rsid w:val="00C45ABA"/>
    <w:rsid w:val="00C47AB4"/>
    <w:rsid w:val="00C47AE8"/>
    <w:rsid w:val="00C54418"/>
    <w:rsid w:val="00C57960"/>
    <w:rsid w:val="00C57B5D"/>
    <w:rsid w:val="00C61214"/>
    <w:rsid w:val="00C62582"/>
    <w:rsid w:val="00C754CA"/>
    <w:rsid w:val="00C8277D"/>
    <w:rsid w:val="00C8337A"/>
    <w:rsid w:val="00C87F7D"/>
    <w:rsid w:val="00C909B9"/>
    <w:rsid w:val="00C9378F"/>
    <w:rsid w:val="00CA1372"/>
    <w:rsid w:val="00CA1CD0"/>
    <w:rsid w:val="00CA6A61"/>
    <w:rsid w:val="00CB0E59"/>
    <w:rsid w:val="00CB3465"/>
    <w:rsid w:val="00CC1C9F"/>
    <w:rsid w:val="00CC4914"/>
    <w:rsid w:val="00CC7F2E"/>
    <w:rsid w:val="00CE2176"/>
    <w:rsid w:val="00CE4025"/>
    <w:rsid w:val="00CF018E"/>
    <w:rsid w:val="00CF193B"/>
    <w:rsid w:val="00CF2759"/>
    <w:rsid w:val="00CF27A6"/>
    <w:rsid w:val="00CF72DE"/>
    <w:rsid w:val="00D03710"/>
    <w:rsid w:val="00D03B27"/>
    <w:rsid w:val="00D120B7"/>
    <w:rsid w:val="00D15D5A"/>
    <w:rsid w:val="00D21FA2"/>
    <w:rsid w:val="00D26828"/>
    <w:rsid w:val="00D30988"/>
    <w:rsid w:val="00D34F75"/>
    <w:rsid w:val="00D3513F"/>
    <w:rsid w:val="00D40F0B"/>
    <w:rsid w:val="00D452ED"/>
    <w:rsid w:val="00D52F53"/>
    <w:rsid w:val="00D55923"/>
    <w:rsid w:val="00D64518"/>
    <w:rsid w:val="00D6565E"/>
    <w:rsid w:val="00D66102"/>
    <w:rsid w:val="00D7208F"/>
    <w:rsid w:val="00D723CF"/>
    <w:rsid w:val="00D72D68"/>
    <w:rsid w:val="00D73004"/>
    <w:rsid w:val="00D74FF9"/>
    <w:rsid w:val="00D7704F"/>
    <w:rsid w:val="00D857BB"/>
    <w:rsid w:val="00D869BB"/>
    <w:rsid w:val="00D90A2F"/>
    <w:rsid w:val="00D91CB4"/>
    <w:rsid w:val="00D94802"/>
    <w:rsid w:val="00D95617"/>
    <w:rsid w:val="00D97137"/>
    <w:rsid w:val="00D9714B"/>
    <w:rsid w:val="00DA6ABB"/>
    <w:rsid w:val="00DB2F78"/>
    <w:rsid w:val="00DB3AC0"/>
    <w:rsid w:val="00DC5223"/>
    <w:rsid w:val="00DC6904"/>
    <w:rsid w:val="00DD0CCA"/>
    <w:rsid w:val="00DD49E1"/>
    <w:rsid w:val="00DE58A4"/>
    <w:rsid w:val="00DE6048"/>
    <w:rsid w:val="00DF2626"/>
    <w:rsid w:val="00DF2F92"/>
    <w:rsid w:val="00DF530A"/>
    <w:rsid w:val="00DF5A45"/>
    <w:rsid w:val="00DF7C7A"/>
    <w:rsid w:val="00E01846"/>
    <w:rsid w:val="00E03312"/>
    <w:rsid w:val="00E046BD"/>
    <w:rsid w:val="00E05451"/>
    <w:rsid w:val="00E06848"/>
    <w:rsid w:val="00E1031B"/>
    <w:rsid w:val="00E12F0C"/>
    <w:rsid w:val="00E14D69"/>
    <w:rsid w:val="00E15948"/>
    <w:rsid w:val="00E20104"/>
    <w:rsid w:val="00E2034B"/>
    <w:rsid w:val="00E20618"/>
    <w:rsid w:val="00E209D2"/>
    <w:rsid w:val="00E2353D"/>
    <w:rsid w:val="00E24E28"/>
    <w:rsid w:val="00E25A40"/>
    <w:rsid w:val="00E25F24"/>
    <w:rsid w:val="00E30D9C"/>
    <w:rsid w:val="00E401E6"/>
    <w:rsid w:val="00E42260"/>
    <w:rsid w:val="00E44231"/>
    <w:rsid w:val="00E46244"/>
    <w:rsid w:val="00E47752"/>
    <w:rsid w:val="00E500A4"/>
    <w:rsid w:val="00E508BC"/>
    <w:rsid w:val="00E52C59"/>
    <w:rsid w:val="00E55686"/>
    <w:rsid w:val="00E556F0"/>
    <w:rsid w:val="00E6121D"/>
    <w:rsid w:val="00E66BD5"/>
    <w:rsid w:val="00E7188B"/>
    <w:rsid w:val="00E72B4A"/>
    <w:rsid w:val="00E801E0"/>
    <w:rsid w:val="00E818BC"/>
    <w:rsid w:val="00E8389E"/>
    <w:rsid w:val="00E839F2"/>
    <w:rsid w:val="00E87A6E"/>
    <w:rsid w:val="00E91FD8"/>
    <w:rsid w:val="00E937A7"/>
    <w:rsid w:val="00E9711D"/>
    <w:rsid w:val="00E97661"/>
    <w:rsid w:val="00EA2C37"/>
    <w:rsid w:val="00EB4274"/>
    <w:rsid w:val="00EB45C6"/>
    <w:rsid w:val="00EC0628"/>
    <w:rsid w:val="00EC33CF"/>
    <w:rsid w:val="00EC6964"/>
    <w:rsid w:val="00EC7DDA"/>
    <w:rsid w:val="00ED10B2"/>
    <w:rsid w:val="00EE063A"/>
    <w:rsid w:val="00EE3C0B"/>
    <w:rsid w:val="00EE5716"/>
    <w:rsid w:val="00EF6560"/>
    <w:rsid w:val="00EF7FC3"/>
    <w:rsid w:val="00F00E3A"/>
    <w:rsid w:val="00F01AC6"/>
    <w:rsid w:val="00F066FF"/>
    <w:rsid w:val="00F07567"/>
    <w:rsid w:val="00F14AFB"/>
    <w:rsid w:val="00F14E04"/>
    <w:rsid w:val="00F214A7"/>
    <w:rsid w:val="00F25E1F"/>
    <w:rsid w:val="00F26964"/>
    <w:rsid w:val="00F34E36"/>
    <w:rsid w:val="00F40F0E"/>
    <w:rsid w:val="00F41CC4"/>
    <w:rsid w:val="00F455F7"/>
    <w:rsid w:val="00F46AAC"/>
    <w:rsid w:val="00F47474"/>
    <w:rsid w:val="00F56777"/>
    <w:rsid w:val="00F621BD"/>
    <w:rsid w:val="00F660FE"/>
    <w:rsid w:val="00F667CB"/>
    <w:rsid w:val="00F7530B"/>
    <w:rsid w:val="00F85ACF"/>
    <w:rsid w:val="00F85F88"/>
    <w:rsid w:val="00F86B4C"/>
    <w:rsid w:val="00F96DF5"/>
    <w:rsid w:val="00FA5DEE"/>
    <w:rsid w:val="00FB0753"/>
    <w:rsid w:val="00FB79BF"/>
    <w:rsid w:val="00FC2AED"/>
    <w:rsid w:val="00FC2BAF"/>
    <w:rsid w:val="00FC33D4"/>
    <w:rsid w:val="00FC3E47"/>
    <w:rsid w:val="00FD1973"/>
    <w:rsid w:val="00FD3362"/>
    <w:rsid w:val="00FD6937"/>
    <w:rsid w:val="00FD6E5A"/>
    <w:rsid w:val="00FD7DDC"/>
    <w:rsid w:val="00FE07F5"/>
    <w:rsid w:val="00FE0B3A"/>
    <w:rsid w:val="00FF07A4"/>
    <w:rsid w:val="00FF0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D36C"/>
  <w15:chartTrackingRefBased/>
  <w15:docId w15:val="{43914318-40DF-442C-AEFA-2ED79D23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5A45"/>
  </w:style>
  <w:style w:type="paragraph" w:styleId="Pealkiri1">
    <w:name w:val="heading 1"/>
    <w:basedOn w:val="Normaallaad"/>
    <w:next w:val="Normaallaad"/>
    <w:uiPriority w:val="9"/>
    <w:qFormat/>
    <w:rsid w:val="00FC3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FC3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FC3E4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FC3E4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FC3E4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FC3E4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FC3E4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FC3E4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FC3E4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Selgeltmrgatavrhutus">
    <w:name w:val="Intense Emphasis"/>
    <w:basedOn w:val="Liguvaikefont"/>
    <w:uiPriority w:val="21"/>
    <w:qFormat/>
    <w:rsid w:val="00FC3E47"/>
    <w:rPr>
      <w:i/>
      <w:iCs/>
      <w:color w:val="0F4761" w:themeColor="accent1" w:themeShade="BF"/>
    </w:rPr>
  </w:style>
  <w:style w:type="character" w:styleId="Selgeltmrgatavviide">
    <w:name w:val="Intense Reference"/>
    <w:basedOn w:val="Liguvaikefont"/>
    <w:uiPriority w:val="32"/>
    <w:qFormat/>
    <w:rsid w:val="00FC3E47"/>
    <w:rPr>
      <w:b/>
      <w:bCs/>
      <w:smallCaps/>
      <w:color w:val="0F4761" w:themeColor="accent1" w:themeShade="BF"/>
      <w:spacing w:val="5"/>
    </w:rPr>
  </w:style>
  <w:style w:type="table" w:styleId="Kontuurtabel">
    <w:name w:val="Table Grid"/>
    <w:basedOn w:val="TableNormal1"/>
    <w:uiPriority w:val="39"/>
    <w:rsid w:val="00FC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raeguneloend1">
    <w:name w:val="Praegune loend1"/>
    <w:uiPriority w:val="99"/>
    <w:rsid w:val="00DF2F92"/>
    <w:pPr>
      <w:numPr>
        <w:numId w:val="5"/>
      </w:numPr>
    </w:pPr>
  </w:style>
  <w:style w:type="character" w:customStyle="1" w:styleId="Pealkiri1Mrk">
    <w:name w:val="Pealkiri 1 Märk"/>
    <w:basedOn w:val="Liguvaikefont"/>
    <w:uiPriority w:val="9"/>
    <w:rsid w:val="007839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7839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7839EB"/>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7839EB"/>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7839EB"/>
    <w:rPr>
      <w:rFonts w:eastAsiaTheme="majorEastAsia" w:cstheme="majorBidi"/>
      <w:color w:val="0F4761" w:themeColor="accent1" w:themeShade="BF"/>
    </w:rPr>
  </w:style>
  <w:style w:type="character" w:customStyle="1" w:styleId="Pealkiri6Mrk">
    <w:name w:val="Pealkiri 6 Märk"/>
    <w:basedOn w:val="Liguvaikefont"/>
    <w:uiPriority w:val="9"/>
    <w:semiHidden/>
    <w:rsid w:val="007839EB"/>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7839EB"/>
    <w:rPr>
      <w:rFonts w:eastAsiaTheme="majorEastAsia" w:cstheme="majorBidi"/>
      <w:color w:val="595959" w:themeColor="text1" w:themeTint="A6"/>
    </w:rPr>
  </w:style>
  <w:style w:type="character" w:customStyle="1" w:styleId="Pealkiri8Mrk">
    <w:name w:val="Pealkiri 8 Märk"/>
    <w:basedOn w:val="Liguvaikefont"/>
    <w:uiPriority w:val="9"/>
    <w:semiHidden/>
    <w:rsid w:val="007839EB"/>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7839EB"/>
    <w:rPr>
      <w:rFonts w:eastAsiaTheme="majorEastAsia" w:cstheme="majorBidi"/>
      <w:color w:val="272727" w:themeColor="text1" w:themeTint="D8"/>
    </w:rPr>
  </w:style>
  <w:style w:type="character" w:customStyle="1" w:styleId="PealkiriMrk">
    <w:name w:val="Pealkiri Märk"/>
    <w:basedOn w:val="Liguvaikefont"/>
    <w:uiPriority w:val="10"/>
    <w:rsid w:val="007839EB"/>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7839EB"/>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7839EB"/>
    <w:rPr>
      <w:i/>
      <w:iCs/>
      <w:color w:val="404040" w:themeColor="text1" w:themeTint="BF"/>
    </w:rPr>
  </w:style>
  <w:style w:type="character" w:customStyle="1" w:styleId="SelgeltmrgatavtsitaatMrk">
    <w:name w:val="Selgelt märgatav tsitaat Märk"/>
    <w:basedOn w:val="Liguvaikefont"/>
    <w:uiPriority w:val="30"/>
    <w:rsid w:val="007839EB"/>
    <w:rPr>
      <w:i/>
      <w:iCs/>
      <w:color w:val="0F4761" w:themeColor="accent1" w:themeShade="BF"/>
    </w:rPr>
  </w:style>
  <w:style w:type="character" w:styleId="Hperlink">
    <w:name w:val="Hyperlink"/>
    <w:basedOn w:val="Liguvaikefont"/>
    <w:uiPriority w:val="99"/>
    <w:unhideWhenUsed/>
    <w:rsid w:val="006D7C2C"/>
    <w:rPr>
      <w:color w:val="467886" w:themeColor="hyperlink"/>
      <w:u w:val="single"/>
    </w:rPr>
  </w:style>
  <w:style w:type="character" w:styleId="Lahendamatamainimine">
    <w:name w:val="Unresolved Mention"/>
    <w:basedOn w:val="Liguvaikefont"/>
    <w:uiPriority w:val="99"/>
    <w:semiHidden/>
    <w:unhideWhenUsed/>
    <w:rsid w:val="006D7C2C"/>
    <w:rPr>
      <w:color w:val="605E5C"/>
      <w:shd w:val="clear" w:color="auto" w:fill="E1DFDD"/>
    </w:rPr>
  </w:style>
  <w:style w:type="character" w:customStyle="1" w:styleId="LoendilikMrk">
    <w:name w:val="Loendi lõik Märk"/>
    <w:uiPriority w:val="34"/>
    <w:locked/>
    <w:rsid w:val="004C6D5F"/>
  </w:style>
  <w:style w:type="paragraph" w:styleId="Loendilik">
    <w:name w:val="List Paragraph"/>
    <w:basedOn w:val="Normaallaad"/>
    <w:uiPriority w:val="34"/>
    <w:qFormat/>
    <w:rsid w:val="000C71AD"/>
    <w:pPr>
      <w:spacing w:after="0" w:line="240" w:lineRule="auto"/>
      <w:ind w:left="720"/>
      <w:contextualSpacing/>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semiHidden/>
    <w:unhideWhenUsed/>
    <w:rsid w:val="00C2404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E209D2"/>
    <w:pPr>
      <w:tabs>
        <w:tab w:val="center" w:pos="4536"/>
        <w:tab w:val="right" w:pos="9072"/>
      </w:tabs>
      <w:spacing w:after="0" w:line="240" w:lineRule="auto"/>
    </w:pPr>
  </w:style>
  <w:style w:type="character" w:customStyle="1" w:styleId="PisMrk">
    <w:name w:val="Päis Märk"/>
    <w:basedOn w:val="Liguvaikefont"/>
    <w:link w:val="Pis"/>
    <w:uiPriority w:val="99"/>
    <w:rsid w:val="00E209D2"/>
  </w:style>
  <w:style w:type="paragraph" w:styleId="Jalus">
    <w:name w:val="footer"/>
    <w:basedOn w:val="Normaallaad"/>
    <w:link w:val="JalusMrk"/>
    <w:uiPriority w:val="99"/>
    <w:unhideWhenUsed/>
    <w:rsid w:val="00E209D2"/>
    <w:pPr>
      <w:tabs>
        <w:tab w:val="center" w:pos="4536"/>
        <w:tab w:val="right" w:pos="9072"/>
      </w:tabs>
      <w:spacing w:after="0" w:line="240" w:lineRule="auto"/>
    </w:pPr>
  </w:style>
  <w:style w:type="character" w:customStyle="1" w:styleId="JalusMrk">
    <w:name w:val="Jalus Märk"/>
    <w:basedOn w:val="Liguvaikefont"/>
    <w:link w:val="Jalus"/>
    <w:uiPriority w:val="99"/>
    <w:rsid w:val="00E2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8" ma:contentTypeDescription="Loo uus dokument" ma:contentTypeScope="" ma:versionID="a29e1c75e2e28c0148580692c68c7b6d">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a922ec71275e963736b4b2da6da94e59"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Props1.xml><?xml version="1.0" encoding="utf-8"?>
<ds:datastoreItem xmlns:ds="http://schemas.openxmlformats.org/officeDocument/2006/customXml" ds:itemID="{10D55873-31C2-4236-9594-4365F75DCF3E}">
  <ds:schemaRefs>
    <ds:schemaRef ds:uri="http://schemas.microsoft.com/sharepoint/v3/contenttype/forms"/>
  </ds:schemaRefs>
</ds:datastoreItem>
</file>

<file path=customXml/itemProps2.xml><?xml version="1.0" encoding="utf-8"?>
<ds:datastoreItem xmlns:ds="http://schemas.openxmlformats.org/officeDocument/2006/customXml" ds:itemID="{4E02A2D4-B6EF-434B-B79B-31E55A84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1F7CB-C3E4-458A-BA8F-FBFE8ACB2EF4}">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1951</Words>
  <Characters>11317</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Ülle Jukk</cp:lastModifiedBy>
  <cp:revision>155</cp:revision>
  <dcterms:created xsi:type="dcterms:W3CDTF">2025-08-26T11:16:00Z</dcterms:created>
  <dcterms:modified xsi:type="dcterms:W3CDTF">2025-08-29T08:47:00Z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